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media/image1.emf" ContentType="image/x-emf"/>
  <Override PartName="/word/embeddings/oleObject1.bin" ContentType="application/vnd.openxmlformats-officedocument.oleObject"/>
  <Override PartName="/word/styles.xml" ContentType="application/vnd.openxmlformats-officedocument.wordprocessingml.styles+xml"/>
  <Override PartName="/word/document.xml" ContentType="application/vnd.openxmlformats-officedocument.wordprocessingml.document.main+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rFonts w:ascii="Verdana" w:hAnsi="Verdana"/>
          <w:position w:val="0"/>
          <w:sz w:val="22"/>
          <w:sz w:val="22"/>
          <w:szCs w:val="22"/>
          <w:vertAlign w:val="baseline"/>
        </w:rPr>
      </w:pPr>
      <w:r>
        <w:rPr>
          <w:rFonts w:ascii="Verdana" w:hAnsi="Verdana"/>
          <w:position w:val="0"/>
          <w:sz w:val="22"/>
          <w:sz w:val="22"/>
          <w:szCs w:val="22"/>
          <w:vertAlign w:val="baseline"/>
        </w:rPr>
      </w:r>
    </w:p>
    <w:p>
      <w:pPr>
        <w:pStyle w:val="Normal"/>
        <w:jc w:val="center"/>
        <w:rPr>
          <w:rFonts w:ascii="Verdana" w:hAnsi="Verdana"/>
          <w:position w:val="0"/>
          <w:sz w:val="24"/>
          <w:sz w:val="22"/>
          <w:szCs w:val="22"/>
          <w:vertAlign w:val="baseline"/>
        </w:rPr>
      </w:pPr>
      <w:r>
        <w:rPr/>
        <w:object>
          <v:shape id="ole_rId2" style="width:64.7pt;height:61pt" o:ole="">
            <v:imagedata r:id="rId3" o:title=""/>
          </v:shape>
          <o:OLEObject Type="Embed" ProgID="" ShapeID="ole_rId2" DrawAspect="Content" ObjectID="_1247884209" r:id="rId2"/>
        </w:object>
      </w:r>
    </w:p>
    <w:p>
      <w:pPr>
        <w:pStyle w:val="Normal"/>
        <w:jc w:val="center"/>
        <w:rPr>
          <w:rFonts w:ascii="Verdana" w:hAnsi="Verdana"/>
          <w:position w:val="0"/>
          <w:sz w:val="22"/>
          <w:sz w:val="22"/>
          <w:szCs w:val="22"/>
          <w:vertAlign w:val="baseline"/>
        </w:rPr>
      </w:pPr>
      <w:r>
        <w:rPr>
          <w:rFonts w:ascii="Verdana" w:hAnsi="Verdana"/>
          <w:position w:val="0"/>
          <w:sz w:val="22"/>
          <w:sz w:val="22"/>
          <w:szCs w:val="22"/>
          <w:vertAlign w:val="baseline"/>
        </w:rPr>
      </w:r>
    </w:p>
    <w:p>
      <w:pPr>
        <w:pStyle w:val="Normal"/>
        <w:jc w:val="center"/>
        <w:rPr>
          <w:rFonts w:ascii="Verdana" w:hAnsi="Verdana"/>
          <w:position w:val="0"/>
          <w:sz w:val="22"/>
          <w:sz w:val="22"/>
          <w:szCs w:val="22"/>
          <w:vertAlign w:val="baseline"/>
        </w:rPr>
      </w:pPr>
      <w:r>
        <w:rPr>
          <w:rFonts w:ascii="Verdana" w:hAnsi="Verdana"/>
          <w:position w:val="0"/>
          <w:sz w:val="22"/>
          <w:sz w:val="22"/>
          <w:szCs w:val="22"/>
          <w:vertAlign w:val="baseline"/>
        </w:rPr>
      </w:r>
    </w:p>
    <w:p>
      <w:pPr>
        <w:pStyle w:val="Normal"/>
        <w:jc w:val="center"/>
        <w:rPr>
          <w:rFonts w:ascii="Verdana" w:hAnsi="Verdana"/>
          <w:position w:val="0"/>
          <w:sz w:val="24"/>
          <w:sz w:val="22"/>
          <w:szCs w:val="22"/>
          <w:vertAlign w:val="baseline"/>
        </w:rPr>
      </w:pPr>
      <w:r>
        <w:rPr>
          <w:rFonts w:ascii="Verdana" w:hAnsi="Verdana"/>
          <w:position w:val="0"/>
          <w:sz w:val="22"/>
          <w:sz w:val="22"/>
          <w:szCs w:val="22"/>
          <w:vertAlign w:val="baseline"/>
        </w:rPr>
        <w:tab/>
        <w:tab/>
        <w:tab/>
        <w:tab/>
        <w:tab/>
        <w:tab/>
        <w:tab/>
        <w:tab/>
        <w:t>SPETTABILE COMUNE DI LECCO</w:t>
      </w:r>
    </w:p>
    <w:p>
      <w:pPr>
        <w:pStyle w:val="Normal"/>
        <w:jc w:val="center"/>
        <w:rPr>
          <w:rFonts w:ascii="Verdana" w:hAnsi="Verdana"/>
          <w:position w:val="0"/>
          <w:sz w:val="24"/>
          <w:sz w:val="22"/>
          <w:szCs w:val="22"/>
          <w:vertAlign w:val="baseline"/>
        </w:rPr>
      </w:pPr>
      <w:r>
        <w:rPr>
          <w:rFonts w:ascii="Verdana" w:hAnsi="Verdana"/>
          <w:position w:val="0"/>
          <w:sz w:val="22"/>
          <w:sz w:val="22"/>
          <w:szCs w:val="22"/>
          <w:vertAlign w:val="baseline"/>
        </w:rPr>
        <w:tab/>
        <w:tab/>
        <w:tab/>
        <w:tab/>
        <w:tab/>
        <w:tab/>
        <w:tab/>
        <w:t xml:space="preserve">  Servizio Turismo e Cultura</w:t>
      </w:r>
    </w:p>
    <w:p>
      <w:pPr>
        <w:pStyle w:val="Normal"/>
        <w:jc w:val="center"/>
        <w:rPr>
          <w:rFonts w:ascii="Verdana" w:hAnsi="Verdana"/>
          <w:position w:val="0"/>
          <w:sz w:val="24"/>
          <w:sz w:val="22"/>
          <w:szCs w:val="22"/>
          <w:vertAlign w:val="baseline"/>
        </w:rPr>
      </w:pPr>
      <w:r>
        <w:rPr>
          <w:rFonts w:ascii="Verdana" w:hAnsi="Verdana"/>
          <w:position w:val="0"/>
          <w:sz w:val="22"/>
          <w:sz w:val="22"/>
          <w:szCs w:val="22"/>
          <w:vertAlign w:val="baseline"/>
        </w:rPr>
        <w:tab/>
        <w:tab/>
        <w:tab/>
        <w:tab/>
        <w:tab/>
        <w:tab/>
        <w:t>Piazza Garibaldi 10</w:t>
      </w:r>
    </w:p>
    <w:p>
      <w:pPr>
        <w:pStyle w:val="Normal"/>
        <w:jc w:val="center"/>
        <w:rPr>
          <w:rFonts w:ascii="Verdana" w:hAnsi="Verdana"/>
          <w:position w:val="0"/>
          <w:sz w:val="24"/>
          <w:sz w:val="22"/>
          <w:szCs w:val="22"/>
          <w:vertAlign w:val="baseline"/>
        </w:rPr>
      </w:pPr>
      <w:r>
        <w:rPr>
          <w:rFonts w:ascii="Verdana" w:hAnsi="Verdana"/>
          <w:position w:val="0"/>
          <w:sz w:val="22"/>
          <w:sz w:val="22"/>
          <w:szCs w:val="22"/>
          <w:vertAlign w:val="baseline"/>
        </w:rPr>
        <w:tab/>
        <w:tab/>
        <w:tab/>
        <w:tab/>
        <w:tab/>
        <w:t xml:space="preserve">  23900 - Lecco</w:t>
      </w:r>
    </w:p>
    <w:p>
      <w:pPr>
        <w:pStyle w:val="Normal"/>
        <w:jc w:val="center"/>
        <w:rPr>
          <w:rFonts w:ascii="Verdana" w:hAnsi="Verdana"/>
          <w:position w:val="0"/>
          <w:sz w:val="22"/>
          <w:sz w:val="22"/>
          <w:szCs w:val="22"/>
          <w:vertAlign w:val="baseline"/>
        </w:rPr>
      </w:pPr>
      <w:r>
        <w:rPr>
          <w:rFonts w:ascii="Verdana" w:hAnsi="Verdana"/>
          <w:position w:val="0"/>
          <w:sz w:val="22"/>
          <w:sz w:val="22"/>
          <w:szCs w:val="22"/>
          <w:vertAlign w:val="baseline"/>
        </w:rPr>
      </w:r>
    </w:p>
    <w:p>
      <w:pPr>
        <w:pStyle w:val="Normal"/>
        <w:jc w:val="center"/>
        <w:rPr>
          <w:rFonts w:ascii="Verdana" w:hAnsi="Verdana"/>
          <w:position w:val="0"/>
          <w:sz w:val="22"/>
          <w:sz w:val="22"/>
          <w:szCs w:val="22"/>
          <w:vertAlign w:val="baseline"/>
        </w:rPr>
      </w:pPr>
      <w:r>
        <w:rPr>
          <w:rFonts w:ascii="Verdana" w:hAnsi="Verdana"/>
          <w:position w:val="0"/>
          <w:sz w:val="22"/>
          <w:sz w:val="22"/>
          <w:szCs w:val="22"/>
          <w:vertAlign w:val="baseline"/>
        </w:rPr>
      </w:r>
    </w:p>
    <w:p>
      <w:pPr>
        <w:pStyle w:val="Normal"/>
        <w:jc w:val="center"/>
        <w:rPr>
          <w:rFonts w:ascii="Verdana" w:hAnsi="Verdana"/>
          <w:position w:val="0"/>
          <w:sz w:val="24"/>
          <w:sz w:val="22"/>
          <w:szCs w:val="22"/>
          <w:vertAlign w:val="baseline"/>
        </w:rPr>
      </w:pPr>
      <w:r>
        <w:rPr>
          <w:rFonts w:ascii="Verdana" w:hAnsi="Verdana"/>
          <w:position w:val="0"/>
          <w:sz w:val="22"/>
          <w:sz w:val="22"/>
          <w:szCs w:val="22"/>
          <w:vertAlign w:val="baseline"/>
        </w:rPr>
        <w:t>DICHIARAZIONE UNICA</w:t>
      </w:r>
    </w:p>
    <w:p>
      <w:pPr>
        <w:pStyle w:val="Normal"/>
        <w:jc w:val="center"/>
        <w:rPr>
          <w:rFonts w:ascii="Verdana" w:hAnsi="Verdana"/>
          <w:position w:val="0"/>
          <w:sz w:val="22"/>
          <w:sz w:val="22"/>
          <w:szCs w:val="22"/>
          <w:vertAlign w:val="baseline"/>
        </w:rPr>
      </w:pPr>
      <w:r>
        <w:rPr>
          <w:rFonts w:ascii="Verdana" w:hAnsi="Verdana"/>
          <w:position w:val="0"/>
          <w:sz w:val="22"/>
          <w:sz w:val="22"/>
          <w:szCs w:val="22"/>
          <w:vertAlign w:val="baseline"/>
        </w:rPr>
      </w:r>
    </w:p>
    <w:p>
      <w:pPr>
        <w:sectPr>
          <w:type w:val="nextPage"/>
          <w:pgSz w:w="11906" w:h="16838"/>
          <w:pgMar w:left="1134" w:right="1134" w:header="0" w:top="1134" w:footer="0" w:bottom="1134" w:gutter="0"/>
          <w:pgNumType w:fmt="decimal"/>
          <w:formProt w:val="false"/>
          <w:textDirection w:val="lrTb"/>
          <w:docGrid w:type="default" w:linePitch="312" w:charSpace="4294961151"/>
        </w:sectPr>
      </w:pPr>
    </w:p>
    <w:p>
      <w:pPr>
        <w:pStyle w:val="Normal"/>
        <w:spacing w:before="0" w:after="0"/>
        <w:jc w:val="center"/>
        <w:rPr>
          <w:rFonts w:ascii="Verdana" w:hAnsi="Verdana" w:cs="Verdana"/>
          <w:b/>
          <w:b/>
          <w:position w:val="0"/>
          <w:sz w:val="22"/>
          <w:sz w:val="22"/>
          <w:szCs w:val="22"/>
          <w:vertAlign w:val="baseline"/>
        </w:rPr>
      </w:pPr>
      <w:r>
        <w:rPr>
          <w:rFonts w:cs="Verdana" w:ascii="Verdana" w:hAnsi="Verdana"/>
          <w:b/>
          <w:position w:val="0"/>
          <w:sz w:val="22"/>
          <w:sz w:val="22"/>
          <w:szCs w:val="22"/>
          <w:vertAlign w:val="baseline"/>
        </w:rPr>
        <w:t xml:space="preserve">AVVISO ESPLORATIVO </w:t>
      </w:r>
    </w:p>
    <w:p>
      <w:pPr>
        <w:pStyle w:val="Normal"/>
        <w:spacing w:before="0" w:after="0"/>
        <w:jc w:val="both"/>
        <w:rPr/>
      </w:pPr>
      <w:r>
        <w:rPr>
          <w:rFonts w:eastAsia="Tahoma" w:cs="Verdana" w:ascii="Verdana" w:hAnsi="Verdana"/>
          <w:b/>
          <w:bCs/>
          <w:position w:val="0"/>
          <w:sz w:val="22"/>
          <w:sz w:val="22"/>
          <w:szCs w:val="22"/>
          <w:vertAlign w:val="baseline"/>
          <w:lang w:val="it-IT"/>
        </w:rPr>
        <w:t xml:space="preserve">PER L’INDIVIDUAZIONE </w:t>
      </w:r>
      <w:r>
        <w:rPr>
          <w:rFonts w:eastAsia="Tahoma" w:cs="Verdana" w:ascii="Verdana" w:hAnsi="Verdana"/>
          <w:b/>
          <w:bCs/>
          <w:sz w:val="22"/>
          <w:szCs w:val="22"/>
          <w:lang w:val="it-IT"/>
        </w:rPr>
        <w:t xml:space="preserve">DI OPERATORI ECONOMICI PER L’AFFIDAMENTO IN CONCESSIONE DEL SERVIZIO PER L'ALLESTIMENTO E LA GESTIONE DI PISTA DI PATTINAGGIO SU GHIACCIO </w:t>
      </w:r>
      <w:r>
        <w:rPr>
          <w:rFonts w:eastAsia="Tahoma" w:cs="Verdana" w:ascii="Verdana" w:hAnsi="Verdana"/>
          <w:b/>
          <w:bCs/>
          <w:color w:val="FF3333"/>
          <w:sz w:val="22"/>
          <w:szCs w:val="22"/>
          <w:lang w:val="it-IT"/>
        </w:rPr>
        <w:t>E DI LUMINARIE NATALIZIE A PROIEZIONE</w:t>
      </w:r>
      <w:r>
        <w:rPr>
          <w:rFonts w:eastAsia="Tahoma" w:cs="Verdana" w:ascii="Verdana" w:hAnsi="Verdana"/>
          <w:b/>
          <w:bCs/>
          <w:sz w:val="22"/>
          <w:szCs w:val="22"/>
          <w:lang w:val="it-IT"/>
        </w:rPr>
        <w:t xml:space="preserve"> DA REALIZZAZRSI NEL PERIODO TRA IL  01.12.2018 E IL 07.01.2019 (esclusi il periodo necessario per l'espletamento delle operazioni di allestimento e disallestimento)</w:t>
      </w:r>
    </w:p>
    <w:p>
      <w:pPr>
        <w:pStyle w:val="Standard"/>
        <w:spacing w:before="0" w:after="0"/>
        <w:jc w:val="center"/>
        <w:rPr>
          <w:rFonts w:ascii="Verdana" w:hAnsi="Verdana"/>
          <w:b/>
          <w:b/>
          <w:sz w:val="22"/>
          <w:szCs w:val="22"/>
        </w:rPr>
      </w:pPr>
      <w:r>
        <w:rPr>
          <w:rFonts w:eastAsia="Verdana" w:cs="Verdana" w:ascii="Verdana" w:hAnsi="Verdana"/>
          <w:b/>
          <w:sz w:val="22"/>
          <w:szCs w:val="22"/>
          <w:lang w:val="it-IT"/>
        </w:rPr>
      </w:r>
    </w:p>
    <w:p>
      <w:pPr>
        <w:pStyle w:val="Normal"/>
        <w:jc w:val="left"/>
        <w:rPr>
          <w:rFonts w:ascii="Verdana" w:hAnsi="Verdana"/>
          <w:sz w:val="22"/>
          <w:szCs w:val="22"/>
        </w:rPr>
      </w:pPr>
      <w:r>
        <w:rPr>
          <w:rFonts w:ascii="Verdana" w:hAnsi="Verdana"/>
          <w:sz w:val="22"/>
          <w:szCs w:val="22"/>
        </w:rPr>
      </w:r>
    </w:p>
    <w:p>
      <w:pPr>
        <w:pStyle w:val="Normal"/>
        <w:jc w:val="left"/>
        <w:rPr>
          <w:rFonts w:ascii="Verdana" w:hAnsi="Verdana"/>
          <w:sz w:val="22"/>
          <w:szCs w:val="22"/>
        </w:rPr>
      </w:pPr>
      <w:r>
        <w:rPr>
          <w:rFonts w:ascii="Verdana" w:hAnsi="Verdana"/>
          <w:sz w:val="22"/>
          <w:szCs w:val="22"/>
        </w:rPr>
        <w:t>Il sottoscritto _________________________________________________________</w:t>
      </w:r>
    </w:p>
    <w:p>
      <w:pPr>
        <w:pStyle w:val="Normal"/>
        <w:jc w:val="left"/>
        <w:rPr>
          <w:rFonts w:ascii="Verdana" w:hAnsi="Verdana"/>
          <w:sz w:val="22"/>
          <w:szCs w:val="22"/>
        </w:rPr>
      </w:pPr>
      <w:r>
        <w:rPr>
          <w:rFonts w:ascii="Verdana" w:hAnsi="Verdana"/>
          <w:sz w:val="22"/>
          <w:szCs w:val="22"/>
        </w:rPr>
      </w:r>
    </w:p>
    <w:p>
      <w:pPr>
        <w:pStyle w:val="Normal"/>
        <w:jc w:val="left"/>
        <w:rPr>
          <w:rFonts w:ascii="Verdana" w:hAnsi="Verdana"/>
          <w:sz w:val="22"/>
          <w:szCs w:val="22"/>
        </w:rPr>
      </w:pPr>
      <w:r>
        <w:rPr>
          <w:rFonts w:ascii="Verdana" w:hAnsi="Verdana"/>
          <w:sz w:val="22"/>
          <w:szCs w:val="22"/>
        </w:rPr>
        <w:t>nato il ______________________ a _______________________________________</w:t>
      </w:r>
    </w:p>
    <w:p>
      <w:pPr>
        <w:pStyle w:val="Normal"/>
        <w:jc w:val="left"/>
        <w:rPr>
          <w:rFonts w:ascii="Verdana" w:hAnsi="Verdana"/>
          <w:sz w:val="22"/>
          <w:szCs w:val="22"/>
        </w:rPr>
      </w:pPr>
      <w:r>
        <w:rPr>
          <w:rFonts w:ascii="Verdana" w:hAnsi="Verdana"/>
          <w:sz w:val="22"/>
          <w:szCs w:val="22"/>
        </w:rPr>
      </w:r>
    </w:p>
    <w:p>
      <w:pPr>
        <w:pStyle w:val="Normal"/>
        <w:jc w:val="left"/>
        <w:rPr>
          <w:rFonts w:ascii="Verdana" w:hAnsi="Verdana"/>
          <w:sz w:val="22"/>
          <w:szCs w:val="22"/>
        </w:rPr>
      </w:pPr>
      <w:r>
        <w:rPr>
          <w:rFonts w:ascii="Verdana" w:hAnsi="Verdana"/>
          <w:sz w:val="22"/>
          <w:szCs w:val="22"/>
        </w:rPr>
        <w:t xml:space="preserve">in qualità di legale rappresentante _____________________________  dell’operatore </w:t>
      </w:r>
    </w:p>
    <w:p>
      <w:pPr>
        <w:pStyle w:val="Normal"/>
        <w:jc w:val="left"/>
        <w:rPr>
          <w:rFonts w:ascii="Verdana" w:hAnsi="Verdana"/>
          <w:sz w:val="22"/>
          <w:szCs w:val="22"/>
        </w:rPr>
      </w:pPr>
      <w:r>
        <w:rPr>
          <w:rFonts w:ascii="Verdana" w:hAnsi="Verdana"/>
          <w:sz w:val="22"/>
          <w:szCs w:val="22"/>
        </w:rPr>
      </w:r>
    </w:p>
    <w:p>
      <w:pPr>
        <w:pStyle w:val="Normal"/>
        <w:jc w:val="left"/>
        <w:rPr>
          <w:rFonts w:ascii="Verdana" w:hAnsi="Verdana"/>
          <w:sz w:val="22"/>
          <w:szCs w:val="22"/>
        </w:rPr>
      </w:pPr>
      <w:r>
        <w:rPr>
          <w:rFonts w:ascii="Verdana" w:hAnsi="Verdana"/>
          <w:sz w:val="22"/>
          <w:szCs w:val="22"/>
        </w:rPr>
        <w:t>economico ____________________________ con sede in _____________________</w:t>
      </w:r>
    </w:p>
    <w:p>
      <w:pPr>
        <w:pStyle w:val="Normal"/>
        <w:jc w:val="left"/>
        <w:rPr>
          <w:rFonts w:ascii="Verdana" w:hAnsi="Verdana"/>
          <w:sz w:val="22"/>
          <w:szCs w:val="22"/>
        </w:rPr>
      </w:pPr>
      <w:r>
        <w:rPr>
          <w:rFonts w:ascii="Verdana" w:hAnsi="Verdana"/>
          <w:sz w:val="22"/>
          <w:szCs w:val="22"/>
        </w:rPr>
      </w:r>
    </w:p>
    <w:p>
      <w:pPr>
        <w:pStyle w:val="Normal"/>
        <w:jc w:val="left"/>
        <w:rPr>
          <w:rFonts w:ascii="Verdana" w:hAnsi="Verdana"/>
          <w:sz w:val="22"/>
          <w:szCs w:val="22"/>
        </w:rPr>
      </w:pPr>
      <w:r>
        <w:rPr>
          <w:rFonts w:ascii="Verdana" w:hAnsi="Verdana"/>
          <w:sz w:val="22"/>
          <w:szCs w:val="22"/>
        </w:rPr>
        <w:t>con codice fiscale n. ____________________ con partita IVA n. _________________</w:t>
      </w:r>
    </w:p>
    <w:p>
      <w:pPr>
        <w:pStyle w:val="Normal"/>
        <w:jc w:val="left"/>
        <w:rPr>
          <w:rFonts w:ascii="Verdana" w:hAnsi="Verdana"/>
          <w:sz w:val="22"/>
          <w:szCs w:val="22"/>
        </w:rPr>
      </w:pPr>
      <w:r>
        <w:rPr>
          <w:rFonts w:ascii="Verdana" w:hAnsi="Verdana"/>
          <w:sz w:val="22"/>
          <w:szCs w:val="22"/>
        </w:rPr>
      </w:r>
    </w:p>
    <w:p>
      <w:pPr>
        <w:pStyle w:val="Normal"/>
        <w:jc w:val="left"/>
        <w:rPr>
          <w:rFonts w:ascii="Verdana" w:hAnsi="Verdana"/>
          <w:sz w:val="22"/>
          <w:szCs w:val="22"/>
        </w:rPr>
      </w:pPr>
      <w:r>
        <w:rPr>
          <w:rFonts w:ascii="Verdana" w:hAnsi="Verdana"/>
          <w:sz w:val="22"/>
          <w:szCs w:val="22"/>
        </w:rPr>
        <w:t>tel. ________________________ - PEC: ___________________________________</w:t>
      </w:r>
    </w:p>
    <w:p>
      <w:pPr>
        <w:pStyle w:val="Normal"/>
        <w:jc w:val="left"/>
        <w:rPr>
          <w:rFonts w:ascii="Verdana" w:hAnsi="Verdana"/>
          <w:sz w:val="22"/>
          <w:szCs w:val="22"/>
        </w:rPr>
      </w:pPr>
      <w:r>
        <w:rPr>
          <w:rFonts w:ascii="Verdana" w:hAnsi="Verdana"/>
          <w:sz w:val="22"/>
          <w:szCs w:val="22"/>
        </w:rPr>
      </w:r>
    </w:p>
    <w:p>
      <w:pPr>
        <w:pStyle w:val="Normal"/>
        <w:jc w:val="both"/>
        <w:rPr>
          <w:rFonts w:ascii="Verdana" w:hAnsi="Verdana"/>
          <w:sz w:val="22"/>
          <w:szCs w:val="22"/>
        </w:rPr>
      </w:pPr>
      <w:r>
        <w:rPr>
          <w:rFonts w:ascii="Verdana" w:hAnsi="Verdana"/>
          <w:sz w:val="22"/>
          <w:szCs w:val="22"/>
        </w:rPr>
        <w:t xml:space="preserve">con riferimento all’avviso esplorativo indicato in oggetto, </w:t>
      </w:r>
    </w:p>
    <w:p>
      <w:pPr>
        <w:pStyle w:val="Normal"/>
        <w:jc w:val="left"/>
        <w:rPr>
          <w:b/>
          <w:b/>
        </w:rPr>
      </w:pPr>
      <w:r>
        <w:rPr>
          <w:b/>
        </w:rPr>
      </w:r>
    </w:p>
    <w:p>
      <w:pPr>
        <w:pStyle w:val="Normal"/>
        <w:jc w:val="center"/>
        <w:rPr>
          <w:rFonts w:ascii="Verdana" w:hAnsi="Verdana"/>
          <w:sz w:val="22"/>
          <w:szCs w:val="22"/>
        </w:rPr>
      </w:pPr>
      <w:r>
        <w:rPr>
          <w:rFonts w:ascii="Verdana" w:hAnsi="Verdana"/>
          <w:b/>
          <w:sz w:val="22"/>
          <w:szCs w:val="22"/>
        </w:rPr>
        <w:t>ESPRIME</w:t>
      </w:r>
    </w:p>
    <w:p>
      <w:pPr>
        <w:pStyle w:val="Normal"/>
        <w:jc w:val="center"/>
        <w:rPr>
          <w:b/>
          <w:b/>
        </w:rPr>
      </w:pPr>
      <w:r>
        <w:rPr>
          <w:b/>
        </w:rPr>
      </w:r>
    </w:p>
    <w:p>
      <w:pPr>
        <w:pStyle w:val="Normal"/>
        <w:jc w:val="left"/>
        <w:rPr>
          <w:rFonts w:ascii="Verdana" w:hAnsi="Verdana"/>
          <w:sz w:val="22"/>
          <w:szCs w:val="22"/>
        </w:rPr>
      </w:pPr>
      <w:r>
        <w:rPr>
          <w:rFonts w:ascii="Verdana" w:hAnsi="Verdana"/>
          <w:b/>
          <w:sz w:val="22"/>
          <w:szCs w:val="22"/>
        </w:rPr>
        <w:t xml:space="preserve">Manifestazione di interesse </w:t>
      </w:r>
      <w:r>
        <w:rPr>
          <w:rFonts w:ascii="Verdana" w:hAnsi="Verdana"/>
          <w:sz w:val="22"/>
          <w:szCs w:val="22"/>
        </w:rPr>
        <w:t xml:space="preserve">per la procedura di selezione indicata in oggetto, </w:t>
      </w:r>
    </w:p>
    <w:p>
      <w:pPr>
        <w:pStyle w:val="Normal"/>
        <w:jc w:val="left"/>
        <w:rPr>
          <w:rFonts w:ascii="Verdana" w:hAnsi="Verdana"/>
          <w:sz w:val="22"/>
          <w:szCs w:val="22"/>
        </w:rPr>
      </w:pPr>
      <w:r>
        <w:rPr>
          <w:rFonts w:ascii="Verdana" w:hAnsi="Verdana"/>
          <w:sz w:val="22"/>
          <w:szCs w:val="22"/>
        </w:rPr>
      </w:r>
    </w:p>
    <w:p>
      <w:pPr>
        <w:pStyle w:val="Normal"/>
        <w:jc w:val="both"/>
        <w:rPr>
          <w:rFonts w:ascii="Verdana" w:hAnsi="Verdana"/>
          <w:sz w:val="22"/>
          <w:szCs w:val="22"/>
        </w:rPr>
      </w:pPr>
      <w:r>
        <w:rPr>
          <w:rFonts w:ascii="Verdana" w:hAnsi="Verdana"/>
          <w:sz w:val="22"/>
          <w:szCs w:val="22"/>
        </w:rPr>
        <w:t xml:space="preserve">a tal fine, </w:t>
      </w:r>
      <w:r>
        <w:rPr>
          <w:rFonts w:cs="Calibri" w:ascii="Verdana" w:hAnsi="Verdana"/>
          <w:sz w:val="22"/>
          <w:szCs w:val="22"/>
        </w:rPr>
        <w:t xml:space="preserve">ai sensi degli artt. 46 e 47 del D.P.R. n. 445/2000 e consapevole delle sanzioni penali previste in caso di dichiarazioni mendaci e non rispondenti al vero, </w:t>
      </w:r>
      <w:r>
        <w:rPr>
          <w:rFonts w:ascii="Verdana" w:hAnsi="Verdana"/>
          <w:sz w:val="22"/>
          <w:szCs w:val="22"/>
        </w:rPr>
        <w:t xml:space="preserve"> </w:t>
      </w:r>
    </w:p>
    <w:p>
      <w:pPr>
        <w:pStyle w:val="Normal"/>
        <w:jc w:val="center"/>
        <w:rPr>
          <w:b/>
          <w:b/>
        </w:rPr>
      </w:pPr>
      <w:r>
        <w:rPr>
          <w:b/>
        </w:rPr>
      </w:r>
    </w:p>
    <w:p>
      <w:pPr>
        <w:pStyle w:val="Normal"/>
        <w:jc w:val="center"/>
        <w:rPr>
          <w:rFonts w:ascii="Verdana" w:hAnsi="Verdana"/>
          <w:sz w:val="22"/>
          <w:szCs w:val="22"/>
        </w:rPr>
      </w:pPr>
      <w:r>
        <w:rPr>
          <w:rFonts w:ascii="Verdana" w:hAnsi="Verdana"/>
          <w:b/>
          <w:sz w:val="22"/>
          <w:szCs w:val="22"/>
        </w:rPr>
        <w:t>DICHIARA</w:t>
      </w:r>
    </w:p>
    <w:p>
      <w:pPr>
        <w:pStyle w:val="Normal"/>
        <w:jc w:val="center"/>
        <w:rPr>
          <w:b/>
          <w:b/>
        </w:rPr>
      </w:pPr>
      <w:r>
        <w:rPr>
          <w:b/>
        </w:rPr>
      </w:r>
    </w:p>
    <w:p>
      <w:pPr>
        <w:pStyle w:val="Normal"/>
        <w:jc w:val="both"/>
        <w:rPr/>
      </w:pPr>
      <w:r>
        <w:rPr>
          <w:rFonts w:ascii="Verdana" w:hAnsi="Verdana"/>
          <w:sz w:val="22"/>
          <w:szCs w:val="22"/>
        </w:rPr>
        <w:t>1) che l’operatore economico è</w:t>
      </w:r>
      <w:r>
        <w:rPr>
          <w:rFonts w:ascii="Verdana" w:hAnsi="Verdana"/>
          <w:b w:val="false"/>
          <w:bCs w:val="false"/>
          <w:sz w:val="22"/>
          <w:szCs w:val="22"/>
        </w:rPr>
        <w:t xml:space="preserve"> iscritto, nonché qualificato per il Comune di Lecco,</w:t>
      </w:r>
      <w:r>
        <w:rPr>
          <w:rFonts w:ascii="Verdana" w:hAnsi="Verdana"/>
          <w:sz w:val="22"/>
          <w:szCs w:val="22"/>
        </w:rPr>
        <w:t xml:space="preserve"> sulla piattaforma SINTEL;</w:t>
      </w:r>
    </w:p>
    <w:p>
      <w:pPr>
        <w:pStyle w:val="Normal"/>
        <w:jc w:val="both"/>
        <w:rPr>
          <w:shd w:fill="FFFF00" w:val="clear"/>
        </w:rPr>
      </w:pPr>
      <w:r>
        <w:rPr>
          <w:shd w:fill="FFFF00" w:val="clear"/>
        </w:rPr>
      </w:r>
    </w:p>
    <w:p>
      <w:pPr>
        <w:pStyle w:val="Normal"/>
        <w:jc w:val="both"/>
        <w:rPr>
          <w:rFonts w:ascii="Verdana" w:hAnsi="Verdana"/>
          <w:sz w:val="22"/>
          <w:szCs w:val="22"/>
        </w:rPr>
      </w:pPr>
      <w:r>
        <w:rPr>
          <w:rFonts w:ascii="Verdana" w:hAnsi="Verdana"/>
          <w:sz w:val="22"/>
          <w:szCs w:val="22"/>
        </w:rPr>
        <w:t>2) di non trovarsi in alcuna delle condizioni previste dall’art. 80, comma 1, lettere a), b), c), d), e), f) e g), comma 2, comma 4 e comma 5 lett. a), b), c), d), e) f) g), h) i), l) e m) del D. Lgs. 50/2016 e s.m.i.;</w:t>
      </w:r>
    </w:p>
    <w:p>
      <w:pPr>
        <w:pStyle w:val="Normal"/>
        <w:jc w:val="both"/>
        <w:rPr>
          <w:rFonts w:ascii="Verdana" w:hAnsi="Verdana"/>
          <w:sz w:val="22"/>
          <w:szCs w:val="22"/>
        </w:rPr>
      </w:pPr>
      <w:r>
        <w:rPr>
          <w:rFonts w:ascii="Verdana" w:hAnsi="Verdana"/>
          <w:sz w:val="22"/>
          <w:szCs w:val="22"/>
        </w:rPr>
      </w:r>
    </w:p>
    <w:p>
      <w:pPr>
        <w:pStyle w:val="Normal"/>
        <w:jc w:val="both"/>
        <w:rPr>
          <w:rFonts w:ascii="Verdana" w:hAnsi="Verdana"/>
          <w:sz w:val="22"/>
          <w:szCs w:val="22"/>
        </w:rPr>
      </w:pPr>
      <w:r>
        <w:rPr>
          <w:rFonts w:ascii="Verdana" w:hAnsi="Verdana"/>
          <w:sz w:val="22"/>
          <w:szCs w:val="22"/>
        </w:rPr>
        <w:t>3) l’insussistenza delle condizioni di cui all’art. 53 – comma 16-ter – del D. Lgs. n. 165/2001;</w:t>
      </w:r>
    </w:p>
    <w:p>
      <w:pPr>
        <w:pStyle w:val="Normal"/>
        <w:jc w:val="both"/>
        <w:rPr>
          <w:rFonts w:ascii="Verdana" w:hAnsi="Verdana"/>
          <w:sz w:val="22"/>
          <w:szCs w:val="22"/>
        </w:rPr>
      </w:pPr>
      <w:r>
        <w:rPr>
          <w:rFonts w:ascii="Verdana" w:hAnsi="Verdana"/>
          <w:sz w:val="22"/>
          <w:szCs w:val="22"/>
        </w:rPr>
      </w:r>
    </w:p>
    <w:p>
      <w:pPr>
        <w:pStyle w:val="Normal"/>
        <w:jc w:val="both"/>
        <w:rPr>
          <w:rFonts w:ascii="Verdana" w:hAnsi="Verdana"/>
          <w:sz w:val="22"/>
          <w:szCs w:val="22"/>
        </w:rPr>
      </w:pPr>
      <w:r>
        <w:rPr>
          <w:rFonts w:ascii="Verdana" w:hAnsi="Verdana"/>
          <w:sz w:val="22"/>
          <w:szCs w:val="22"/>
        </w:rPr>
        <w:t xml:space="preserve">4) che l’operatore economico è </w:t>
      </w:r>
      <w:r>
        <w:rPr>
          <w:rFonts w:ascii="Verdana" w:hAnsi="Verdana"/>
          <w:i/>
          <w:iCs/>
          <w:sz w:val="22"/>
          <w:szCs w:val="22"/>
        </w:rPr>
        <w:t xml:space="preserve">(barrare il requisito posseduto) </w:t>
      </w:r>
      <w:r>
        <w:rPr>
          <w:rFonts w:ascii="Verdana" w:hAnsi="Verdana"/>
          <w:sz w:val="22"/>
          <w:szCs w:val="22"/>
        </w:rPr>
        <w:t>:</w:t>
      </w:r>
    </w:p>
    <w:p>
      <w:pPr>
        <w:pStyle w:val="Normal"/>
        <w:jc w:val="both"/>
        <w:rPr>
          <w:rFonts w:ascii="Verdana" w:hAnsi="Verdana"/>
          <w:sz w:val="22"/>
          <w:szCs w:val="22"/>
        </w:rPr>
      </w:pPr>
      <w:r>
        <w:rPr>
          <w:rFonts w:eastAsia="Verdana" w:cs="Verdana" w:ascii="Verdana" w:hAnsi="Verdana"/>
          <w:sz w:val="26"/>
          <w:szCs w:val="26"/>
        </w:rPr>
        <w:t>□</w:t>
      </w:r>
      <w:r>
        <w:rPr>
          <w:rFonts w:ascii="Verdana" w:hAnsi="Verdana"/>
          <w:sz w:val="22"/>
          <w:szCs w:val="22"/>
        </w:rPr>
        <w:t xml:space="preserve"> </w:t>
      </w:r>
      <w:r>
        <w:rPr>
          <w:rFonts w:ascii="Verdana" w:hAnsi="Verdana"/>
          <w:sz w:val="22"/>
          <w:szCs w:val="22"/>
        </w:rPr>
        <w:t>iscritto nel registro delle imprese della Camera di Commercio o nell’Albo delle Imprese Artigiane di______________________________</w:t>
      </w:r>
    </w:p>
    <w:p>
      <w:pPr>
        <w:pStyle w:val="Normal"/>
        <w:jc w:val="both"/>
        <w:rPr>
          <w:rFonts w:ascii="Verdana" w:hAnsi="Verdana"/>
          <w:sz w:val="22"/>
          <w:szCs w:val="22"/>
        </w:rPr>
      </w:pPr>
      <w:r>
        <w:rPr>
          <w:rFonts w:ascii="Verdana" w:hAnsi="Verdana"/>
          <w:sz w:val="22"/>
          <w:szCs w:val="22"/>
        </w:rPr>
        <w:t>ed attesta i seguenti dati (per gli operatori economici con sede in uno stato straniero, indicare i dati di iscrizione nell’Albo o Lista ufficiale dello Stato di appartenenza):</w:t>
      </w:r>
    </w:p>
    <w:p>
      <w:pPr>
        <w:pStyle w:val="Normal"/>
        <w:jc w:val="both"/>
        <w:rPr>
          <w:rFonts w:ascii="Verdana" w:hAnsi="Verdana"/>
          <w:sz w:val="22"/>
          <w:szCs w:val="22"/>
        </w:rPr>
      </w:pPr>
      <w:r>
        <w:rPr>
          <w:rFonts w:ascii="Verdana" w:hAnsi="Verdana"/>
          <w:sz w:val="22"/>
          <w:szCs w:val="22"/>
        </w:rPr>
        <w:t>numero di iscrizione __________________ data di iscrizione ____________________</w:t>
      </w:r>
    </w:p>
    <w:p>
      <w:pPr>
        <w:pStyle w:val="Normal"/>
        <w:jc w:val="both"/>
        <w:rPr>
          <w:rFonts w:ascii="Verdana" w:hAnsi="Verdana"/>
          <w:sz w:val="22"/>
          <w:szCs w:val="22"/>
        </w:rPr>
      </w:pPr>
      <w:r>
        <w:rPr>
          <w:rFonts w:ascii="Verdana" w:hAnsi="Verdana"/>
          <w:sz w:val="22"/>
          <w:szCs w:val="22"/>
        </w:rPr>
        <w:t>forma giuridica ________________________________________________________</w:t>
      </w:r>
    </w:p>
    <w:p>
      <w:pPr>
        <w:pStyle w:val="Normal"/>
        <w:jc w:val="both"/>
        <w:rPr>
          <w:rFonts w:ascii="Verdana" w:hAnsi="Verdana" w:eastAsia="Verdana" w:cs="Verdana"/>
          <w:sz w:val="26"/>
          <w:szCs w:val="26"/>
        </w:rPr>
      </w:pPr>
      <w:r>
        <w:rPr>
          <w:rFonts w:eastAsia="Verdana" w:cs="Verdana" w:ascii="Verdana" w:hAnsi="Verdana"/>
          <w:sz w:val="26"/>
          <w:szCs w:val="26"/>
        </w:rPr>
      </w:r>
    </w:p>
    <w:p>
      <w:pPr>
        <w:pStyle w:val="Normal"/>
        <w:jc w:val="both"/>
        <w:rPr>
          <w:rFonts w:ascii="Verdana" w:hAnsi="Verdana"/>
          <w:sz w:val="22"/>
          <w:szCs w:val="22"/>
        </w:rPr>
      </w:pPr>
      <w:r>
        <w:rPr>
          <w:rFonts w:eastAsia="Verdana" w:cs="Verdana" w:ascii="Verdana" w:hAnsi="Verdana"/>
          <w:sz w:val="22"/>
          <w:szCs w:val="22"/>
        </w:rPr>
        <w:t xml:space="preserve">ovvero, in caso di Associazioni, Cooperative Sociali o Consorzi, </w:t>
      </w:r>
    </w:p>
    <w:p>
      <w:pPr>
        <w:pStyle w:val="Normal"/>
        <w:jc w:val="both"/>
        <w:rPr>
          <w:rFonts w:ascii="Verdana" w:hAnsi="Verdana" w:eastAsia="Verdana" w:cs="Verdana"/>
          <w:sz w:val="26"/>
          <w:szCs w:val="26"/>
        </w:rPr>
      </w:pPr>
      <w:r>
        <w:rPr>
          <w:rFonts w:eastAsia="Verdana" w:cs="Verdana" w:ascii="Verdana" w:hAnsi="Verdana"/>
          <w:sz w:val="26"/>
          <w:szCs w:val="26"/>
        </w:rPr>
      </w:r>
    </w:p>
    <w:p>
      <w:pPr>
        <w:pStyle w:val="Normal"/>
        <w:jc w:val="both"/>
        <w:rPr>
          <w:rFonts w:ascii="Verdana" w:hAnsi="Verdana"/>
          <w:sz w:val="22"/>
          <w:szCs w:val="22"/>
        </w:rPr>
      </w:pPr>
      <w:bookmarkStart w:id="0" w:name="__DdeLink__919_305584231"/>
      <w:r>
        <w:rPr>
          <w:rFonts w:eastAsia="Verdana" w:cs="Verdana" w:ascii="Verdana" w:hAnsi="Verdana"/>
          <w:sz w:val="26"/>
          <w:szCs w:val="26"/>
        </w:rPr>
        <w:t>□</w:t>
      </w:r>
      <w:bookmarkEnd w:id="0"/>
      <w:r>
        <w:rPr>
          <w:rFonts w:ascii="Verdana" w:hAnsi="Verdana"/>
          <w:sz w:val="22"/>
          <w:szCs w:val="22"/>
        </w:rPr>
        <w:t xml:space="preserve"> </w:t>
      </w:r>
      <w:r>
        <w:rPr>
          <w:rFonts w:ascii="Verdana" w:hAnsi="Verdana"/>
          <w:sz w:val="22"/>
          <w:szCs w:val="22"/>
        </w:rPr>
        <w:t>iscritto all'albo o registro _______________________________________________</w:t>
      </w:r>
    </w:p>
    <w:p>
      <w:pPr>
        <w:pStyle w:val="Normal"/>
        <w:jc w:val="both"/>
        <w:rPr>
          <w:rFonts w:ascii="Verdana" w:hAnsi="Verdana"/>
          <w:sz w:val="22"/>
          <w:szCs w:val="22"/>
        </w:rPr>
      </w:pPr>
      <w:r>
        <w:rPr>
          <w:rFonts w:ascii="Verdana" w:hAnsi="Verdana"/>
          <w:sz w:val="22"/>
          <w:szCs w:val="22"/>
        </w:rPr>
        <w:t>istituito presso ________________________________________________________</w:t>
      </w:r>
    </w:p>
    <w:p>
      <w:pPr>
        <w:pStyle w:val="Normal"/>
        <w:jc w:val="both"/>
        <w:rPr>
          <w:rFonts w:ascii="Verdana" w:hAnsi="Verdana"/>
          <w:sz w:val="22"/>
          <w:szCs w:val="22"/>
        </w:rPr>
      </w:pPr>
      <w:r>
        <w:rPr>
          <w:rFonts w:ascii="Verdana" w:hAnsi="Verdana"/>
          <w:sz w:val="22"/>
          <w:szCs w:val="22"/>
        </w:rPr>
        <w:t>e attesta i seguenti dati :</w:t>
      </w:r>
    </w:p>
    <w:p>
      <w:pPr>
        <w:pStyle w:val="Normal"/>
        <w:jc w:val="both"/>
        <w:rPr>
          <w:rFonts w:ascii="Verdana" w:hAnsi="Verdana"/>
          <w:sz w:val="22"/>
          <w:szCs w:val="22"/>
        </w:rPr>
      </w:pPr>
      <w:r>
        <w:rPr>
          <w:rFonts w:ascii="Verdana" w:hAnsi="Verdana"/>
          <w:sz w:val="22"/>
          <w:szCs w:val="22"/>
        </w:rPr>
        <w:t>numero di iscrizione __________________ data di iscrizione ____________________</w:t>
      </w:r>
    </w:p>
    <w:p>
      <w:pPr>
        <w:pStyle w:val="Normal"/>
        <w:jc w:val="both"/>
        <w:rPr>
          <w:rFonts w:ascii="Verdana" w:hAnsi="Verdana"/>
          <w:sz w:val="22"/>
          <w:szCs w:val="22"/>
        </w:rPr>
      </w:pPr>
      <w:r>
        <w:rPr>
          <w:rFonts w:ascii="Verdana" w:hAnsi="Verdana"/>
          <w:sz w:val="22"/>
          <w:szCs w:val="22"/>
        </w:rPr>
        <w:t>forma giuridica ________________________________________________________</w:t>
      </w:r>
    </w:p>
    <w:p>
      <w:pPr>
        <w:pStyle w:val="Normal"/>
        <w:jc w:val="both"/>
        <w:rPr>
          <w:rFonts w:ascii="Verdana" w:hAnsi="Verdana" w:eastAsia="Verdana" w:cs="Verdana"/>
          <w:sz w:val="26"/>
          <w:szCs w:val="26"/>
        </w:rPr>
      </w:pPr>
      <w:r>
        <w:rPr>
          <w:rFonts w:eastAsia="Verdana" w:cs="Verdana" w:ascii="Verdana" w:hAnsi="Verdana"/>
          <w:sz w:val="26"/>
          <w:szCs w:val="26"/>
        </w:rPr>
      </w:r>
    </w:p>
    <w:p>
      <w:pPr>
        <w:pStyle w:val="Normal"/>
        <w:jc w:val="both"/>
        <w:rPr>
          <w:rFonts w:ascii="Verdana" w:hAnsi="Verdana"/>
          <w:sz w:val="22"/>
          <w:szCs w:val="22"/>
        </w:rPr>
      </w:pPr>
      <w:r>
        <w:rPr>
          <w:rFonts w:eastAsia="Verdana" w:cs="Verdana" w:ascii="Verdana" w:hAnsi="Verdana"/>
          <w:sz w:val="26"/>
          <w:szCs w:val="26"/>
        </w:rPr>
        <w:t>□</w:t>
      </w:r>
      <w:r>
        <w:rPr>
          <w:rFonts w:eastAsia="Verdana" w:cs="Verdana" w:ascii="Verdana" w:hAnsi="Verdana"/>
          <w:sz w:val="22"/>
          <w:szCs w:val="22"/>
        </w:rPr>
        <w:t xml:space="preserve"> </w:t>
      </w:r>
      <w:r>
        <w:rPr>
          <w:rFonts w:eastAsia="Verdana" w:cs="Verdana" w:ascii="Verdana" w:hAnsi="Verdana"/>
          <w:sz w:val="22"/>
          <w:szCs w:val="22"/>
        </w:rPr>
        <w:t>essere titolari di partita IVA</w:t>
      </w:r>
    </w:p>
    <w:p>
      <w:pPr>
        <w:pStyle w:val="Normal"/>
        <w:jc w:val="both"/>
        <w:rPr>
          <w:rFonts w:ascii="Verdana" w:hAnsi="Verdana" w:eastAsia="Verdana" w:cs="Verdana"/>
          <w:sz w:val="26"/>
          <w:szCs w:val="26"/>
        </w:rPr>
      </w:pPr>
      <w:r>
        <w:rPr>
          <w:rFonts w:eastAsia="Verdana" w:cs="Verdana" w:ascii="Verdana" w:hAnsi="Verdana"/>
          <w:sz w:val="26"/>
          <w:szCs w:val="26"/>
        </w:rPr>
      </w:r>
    </w:p>
    <w:p>
      <w:pPr>
        <w:pStyle w:val="Normal"/>
        <w:jc w:val="both"/>
        <w:rPr/>
      </w:pPr>
      <w:r>
        <w:rPr>
          <w:rFonts w:ascii="Verdana" w:hAnsi="Verdana"/>
          <w:sz w:val="22"/>
          <w:szCs w:val="22"/>
        </w:rPr>
        <w:t>5) che i titolari, soci, direttori tecnici, amministratori muniti di rappresentanza, soci accomandatari sono i seguenti soggetti (si richiama quanto previsto dall’art. 80, comma 3, del D. Lgs. 50/2016 in relazione ai soggetti muniti di potere di rappresentanza):</w:t>
      </w:r>
    </w:p>
    <w:p>
      <w:pPr>
        <w:pStyle w:val="Normal"/>
        <w:jc w:val="both"/>
        <w:rPr>
          <w:rFonts w:ascii="Verdana" w:hAnsi="Verdana"/>
          <w:sz w:val="22"/>
          <w:szCs w:val="22"/>
        </w:rPr>
      </w:pPr>
      <w:r>
        <w:rPr>
          <w:rFonts w:ascii="Verdana" w:hAnsi="Verdana"/>
          <w:sz w:val="22"/>
          <w:szCs w:val="22"/>
        </w:rPr>
      </w:r>
    </w:p>
    <w:tbl>
      <w:tblPr>
        <w:tblW w:w="9638" w:type="dxa"/>
        <w:jc w:val="left"/>
        <w:tblInd w:w="45" w:type="dxa"/>
        <w:tblBorders>
          <w:top w:val="single" w:sz="2" w:space="0" w:color="000001"/>
          <w:left w:val="single" w:sz="2" w:space="0" w:color="000001"/>
          <w:bottom w:val="single" w:sz="2" w:space="0" w:color="000001"/>
          <w:insideH w:val="single" w:sz="2" w:space="0" w:color="000001"/>
        </w:tblBorders>
        <w:tblCellMar>
          <w:top w:w="55" w:type="dxa"/>
          <w:left w:w="42" w:type="dxa"/>
          <w:bottom w:w="55" w:type="dxa"/>
          <w:right w:w="55" w:type="dxa"/>
        </w:tblCellMar>
      </w:tblPr>
      <w:tblGrid>
        <w:gridCol w:w="1927"/>
        <w:gridCol w:w="1928"/>
        <w:gridCol w:w="1922"/>
        <w:gridCol w:w="1929"/>
        <w:gridCol w:w="1932"/>
      </w:tblGrid>
      <w:tr>
        <w:trPr/>
        <w:tc>
          <w:tcPr>
            <w:tcW w:w="1927"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t xml:space="preserve">NOMINATIVO  </w:t>
            </w:r>
          </w:p>
        </w:tc>
        <w:tc>
          <w:tcPr>
            <w:tcW w:w="1928"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t>QUALIFICA</w:t>
            </w:r>
          </w:p>
        </w:tc>
        <w:tc>
          <w:tcPr>
            <w:tcW w:w="1922"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t>LUOGO E DATA DI NASCITA</w:t>
            </w:r>
          </w:p>
        </w:tc>
        <w:tc>
          <w:tcPr>
            <w:tcW w:w="1929"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t>RESIDENZA</w:t>
            </w:r>
          </w:p>
        </w:tc>
        <w:tc>
          <w:tcPr>
            <w:tcW w:w="1932"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t>CODICE FISCALE</w:t>
            </w:r>
          </w:p>
        </w:tc>
      </w:tr>
      <w:tr>
        <w:trPr/>
        <w:tc>
          <w:tcPr>
            <w:tcW w:w="1927"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28"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22"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29"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32"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r>
      <w:tr>
        <w:trPr/>
        <w:tc>
          <w:tcPr>
            <w:tcW w:w="1927"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28"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22"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29"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32"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r>
      <w:tr>
        <w:trPr/>
        <w:tc>
          <w:tcPr>
            <w:tcW w:w="1927"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28"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22"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29"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32"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r>
      <w:tr>
        <w:trPr/>
        <w:tc>
          <w:tcPr>
            <w:tcW w:w="1927"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28"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22"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29"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32"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r>
      <w:tr>
        <w:trPr/>
        <w:tc>
          <w:tcPr>
            <w:tcW w:w="1927"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28"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22"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29"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32"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r>
      <w:tr>
        <w:trPr/>
        <w:tc>
          <w:tcPr>
            <w:tcW w:w="1927"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28"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22"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29"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32"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r>
    </w:tbl>
    <w:p>
      <w:pPr>
        <w:pStyle w:val="Normal"/>
        <w:jc w:val="both"/>
        <w:rPr>
          <w:rFonts w:ascii="Verdana" w:hAnsi="Verdana"/>
          <w:sz w:val="22"/>
          <w:szCs w:val="22"/>
        </w:rPr>
      </w:pPr>
      <w:r>
        <w:rPr>
          <w:rFonts w:ascii="Verdana" w:hAnsi="Verdana"/>
          <w:sz w:val="22"/>
          <w:szCs w:val="22"/>
        </w:rPr>
      </w:r>
    </w:p>
    <w:p>
      <w:pPr>
        <w:pStyle w:val="Normal"/>
        <w:jc w:val="both"/>
        <w:rPr/>
      </w:pPr>
      <w:r>
        <w:rPr>
          <w:rFonts w:ascii="Verdana" w:hAnsi="Verdana"/>
          <w:sz w:val="22"/>
          <w:szCs w:val="22"/>
        </w:rPr>
        <w:t>e che nei loro confronti, per quanto a mia conoscenza, non sussiste alcuna delle cause di esclusione di cui all’art. 80 comma 1 ovvero che nei loro confronti sussistono cause di esclusione di cui all’art. 80, comma 1, ma, per quanto concerne l'operatore economico ha espresso la completa dissociazione della condotta penalmente rilevante (indicare in una dichiarazione separata sia le cause di esclusione che i comportamento dissociativi assunti dalla operatore economico);</w:t>
      </w:r>
    </w:p>
    <w:p>
      <w:pPr>
        <w:pStyle w:val="Normal"/>
        <w:jc w:val="both"/>
        <w:rPr>
          <w:rFonts w:ascii="Verdana" w:hAnsi="Verdana"/>
          <w:sz w:val="22"/>
          <w:szCs w:val="22"/>
        </w:rPr>
      </w:pPr>
      <w:r>
        <w:rPr>
          <w:rFonts w:ascii="Verdana" w:hAnsi="Verdana"/>
          <w:sz w:val="22"/>
          <w:szCs w:val="22"/>
        </w:rPr>
      </w:r>
    </w:p>
    <w:p>
      <w:pPr>
        <w:pStyle w:val="Normal"/>
        <w:jc w:val="both"/>
        <w:rPr/>
      </w:pPr>
      <w:r>
        <w:rPr>
          <w:rFonts w:ascii="Verdana" w:hAnsi="Verdana"/>
          <w:sz w:val="22"/>
          <w:szCs w:val="22"/>
        </w:rPr>
        <w:t>6)  che nell’anno antecedente la pubblicazione dell’avviso esplorativo:</w:t>
      </w:r>
    </w:p>
    <w:p>
      <w:pPr>
        <w:pStyle w:val="Normal"/>
        <w:jc w:val="both"/>
        <w:rPr/>
      </w:pPr>
      <w:r>
        <w:rPr>
          <w:rFonts w:eastAsia="Verdana" w:cs="Verdana" w:ascii="Verdana" w:hAnsi="Verdana"/>
          <w:sz w:val="26"/>
          <w:szCs w:val="26"/>
        </w:rPr>
        <w:t xml:space="preserve">□ </w:t>
      </w:r>
      <w:r>
        <w:rPr>
          <w:rFonts w:ascii="Verdana" w:hAnsi="Verdana"/>
          <w:sz w:val="22"/>
          <w:szCs w:val="22"/>
        </w:rPr>
        <w:t>non esistono soggetti – come indicati all’art. 80 comma 3 - cessati dalla carica.</w:t>
      </w:r>
    </w:p>
    <w:p>
      <w:pPr>
        <w:pStyle w:val="Normal"/>
        <w:jc w:val="both"/>
        <w:rPr>
          <w:rFonts w:ascii="Verdana" w:hAnsi="Verdana"/>
          <w:sz w:val="22"/>
          <w:szCs w:val="22"/>
        </w:rPr>
      </w:pPr>
      <w:r>
        <w:rPr>
          <w:rFonts w:ascii="Verdana" w:hAnsi="Verdana"/>
          <w:i/>
          <w:sz w:val="22"/>
          <w:szCs w:val="22"/>
        </w:rPr>
        <w:t>ovvero (barrare la voce che interessa)</w:t>
      </w:r>
    </w:p>
    <w:p>
      <w:pPr>
        <w:pStyle w:val="Normal"/>
        <w:jc w:val="both"/>
        <w:rPr/>
      </w:pPr>
      <w:r>
        <w:rPr>
          <w:rFonts w:eastAsia="Verdana" w:cs="Verdana" w:ascii="Verdana" w:hAnsi="Verdana"/>
          <w:sz w:val="26"/>
          <w:szCs w:val="26"/>
        </w:rPr>
        <w:t>□</w:t>
      </w:r>
      <w:r>
        <w:rPr>
          <w:rFonts w:ascii="Verdana" w:hAnsi="Verdana"/>
          <w:sz w:val="22"/>
          <w:szCs w:val="22"/>
        </w:rPr>
        <w:t xml:space="preserve">  </w:t>
      </w:r>
      <w:r>
        <w:rPr>
          <w:rFonts w:ascii="Verdana" w:hAnsi="Verdana"/>
          <w:sz w:val="22"/>
          <w:szCs w:val="22"/>
        </w:rPr>
        <w:t>sono cessati dalla carica i seguenti soggetti:</w:t>
      </w:r>
    </w:p>
    <w:p>
      <w:pPr>
        <w:pStyle w:val="Normal"/>
        <w:jc w:val="both"/>
        <w:rPr>
          <w:rFonts w:ascii="Verdana" w:hAnsi="Verdana"/>
          <w:sz w:val="22"/>
          <w:szCs w:val="22"/>
        </w:rPr>
      </w:pPr>
      <w:r>
        <w:rPr>
          <w:rFonts w:ascii="Verdana" w:hAnsi="Verdana"/>
          <w:sz w:val="22"/>
          <w:szCs w:val="22"/>
        </w:rPr>
      </w:r>
    </w:p>
    <w:p>
      <w:pPr>
        <w:pStyle w:val="Normal"/>
        <w:jc w:val="both"/>
        <w:rPr>
          <w:rFonts w:ascii="Verdana" w:hAnsi="Verdana"/>
          <w:sz w:val="22"/>
          <w:szCs w:val="22"/>
        </w:rPr>
      </w:pPr>
      <w:r>
        <w:rPr>
          <w:rFonts w:ascii="Verdana" w:hAnsi="Verdana"/>
          <w:sz w:val="22"/>
          <w:szCs w:val="22"/>
        </w:rPr>
      </w:r>
    </w:p>
    <w:tbl>
      <w:tblPr>
        <w:tblW w:w="9638" w:type="dxa"/>
        <w:jc w:val="left"/>
        <w:tblInd w:w="45" w:type="dxa"/>
        <w:tblBorders>
          <w:top w:val="single" w:sz="2" w:space="0" w:color="000001"/>
          <w:left w:val="single" w:sz="2" w:space="0" w:color="000001"/>
          <w:bottom w:val="single" w:sz="2" w:space="0" w:color="000001"/>
          <w:insideH w:val="single" w:sz="2" w:space="0" w:color="000001"/>
        </w:tblBorders>
        <w:tblCellMar>
          <w:top w:w="55" w:type="dxa"/>
          <w:left w:w="42" w:type="dxa"/>
          <w:bottom w:w="55" w:type="dxa"/>
          <w:right w:w="55" w:type="dxa"/>
        </w:tblCellMar>
      </w:tblPr>
      <w:tblGrid>
        <w:gridCol w:w="1927"/>
        <w:gridCol w:w="1928"/>
        <w:gridCol w:w="1922"/>
        <w:gridCol w:w="1929"/>
        <w:gridCol w:w="1932"/>
      </w:tblGrid>
      <w:tr>
        <w:trPr/>
        <w:tc>
          <w:tcPr>
            <w:tcW w:w="1927"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t xml:space="preserve">NOMINATIVO E QUALIFICA </w:t>
            </w:r>
          </w:p>
        </w:tc>
        <w:tc>
          <w:tcPr>
            <w:tcW w:w="1928"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t>DATA  CESSAZIONE</w:t>
            </w:r>
          </w:p>
        </w:tc>
        <w:tc>
          <w:tcPr>
            <w:tcW w:w="1922"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t>LUOGO E DATA DI NASCITA</w:t>
            </w:r>
          </w:p>
        </w:tc>
        <w:tc>
          <w:tcPr>
            <w:tcW w:w="1929"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t>RESIDENZA</w:t>
            </w:r>
          </w:p>
        </w:tc>
        <w:tc>
          <w:tcPr>
            <w:tcW w:w="1932"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t>CODICE FISCALE</w:t>
            </w:r>
          </w:p>
        </w:tc>
      </w:tr>
      <w:tr>
        <w:trPr/>
        <w:tc>
          <w:tcPr>
            <w:tcW w:w="1927"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28"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22"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29"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32"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r>
      <w:tr>
        <w:trPr/>
        <w:tc>
          <w:tcPr>
            <w:tcW w:w="1927"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28"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22"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29"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1932"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r>
    </w:tbl>
    <w:p>
      <w:pPr>
        <w:pStyle w:val="Normal"/>
        <w:jc w:val="both"/>
        <w:rPr>
          <w:rFonts w:ascii="Verdana" w:hAnsi="Verdana"/>
          <w:sz w:val="22"/>
          <w:szCs w:val="22"/>
        </w:rPr>
      </w:pPr>
      <w:r>
        <w:rPr>
          <w:rFonts w:ascii="Verdana" w:hAnsi="Verdana"/>
          <w:sz w:val="22"/>
          <w:szCs w:val="22"/>
        </w:rPr>
      </w:r>
    </w:p>
    <w:p>
      <w:pPr>
        <w:pStyle w:val="Normal"/>
        <w:jc w:val="both"/>
        <w:rPr/>
      </w:pPr>
      <w:r>
        <w:rPr>
          <w:rFonts w:ascii="Verdana" w:hAnsi="Verdana"/>
          <w:sz w:val="22"/>
          <w:szCs w:val="22"/>
        </w:rPr>
        <w:t>e che nei loro confronti, per quanto a mia conoscenza, non sussiste alcuna delle cause di esclusione di cui all’art. 80, comma 1 del D. Lgs. 50/2016 ovvero che nei loro confronti sussistono cause di esclusione di cui all’art. 80, comma 1 del D. Lgs. 50/2016, ma, per quanto concerne l'operatore economico ha espresso la completa dissociazione della condotta penalmente rilevante (indicare in una dichiarazione separata sia le cause di esclusione che i comportamento dissociativi assunti dalla</w:t>
      </w:r>
    </w:p>
    <w:p>
      <w:pPr>
        <w:pStyle w:val="Normal"/>
        <w:jc w:val="both"/>
        <w:rPr>
          <w:rFonts w:ascii="Verdana" w:hAnsi="Verdana"/>
          <w:sz w:val="22"/>
          <w:szCs w:val="22"/>
        </w:rPr>
      </w:pPr>
      <w:r>
        <w:rPr>
          <w:rFonts w:ascii="Verdana" w:hAnsi="Verdana"/>
          <w:sz w:val="22"/>
          <w:szCs w:val="22"/>
        </w:rPr>
        <w:t>operatore economico);</w:t>
      </w:r>
    </w:p>
    <w:p>
      <w:pPr>
        <w:pStyle w:val="Normal"/>
        <w:jc w:val="both"/>
        <w:rPr>
          <w:rFonts w:ascii="Verdana" w:hAnsi="Verdana"/>
          <w:sz w:val="22"/>
          <w:szCs w:val="22"/>
        </w:rPr>
      </w:pPr>
      <w:r>
        <w:rPr>
          <w:rFonts w:ascii="Verdana" w:hAnsi="Verdana"/>
          <w:sz w:val="22"/>
          <w:szCs w:val="22"/>
        </w:rPr>
      </w:r>
    </w:p>
    <w:p>
      <w:pPr>
        <w:pStyle w:val="Normal"/>
        <w:jc w:val="both"/>
        <w:rPr/>
      </w:pPr>
      <w:r>
        <w:rPr>
          <w:rFonts w:ascii="Verdana" w:hAnsi="Verdana"/>
          <w:sz w:val="22"/>
          <w:szCs w:val="22"/>
        </w:rPr>
        <w:t xml:space="preserve">7) di aver espletato servizi analoghi, negli ultimi tre anni </w:t>
      </w:r>
      <w:r>
        <w:rPr>
          <w:rFonts w:ascii="Verdana" w:hAnsi="Verdana"/>
          <w:sz w:val="22"/>
          <w:szCs w:val="22"/>
        </w:rPr>
        <w:t xml:space="preserve">(l'operatore deve aver svolto almeno un servizio analogo per ognuno dei seguenti anni: 2015 – 2016 – 2017) </w:t>
      </w:r>
      <w:r>
        <w:rPr>
          <w:rFonts w:ascii="Verdana" w:hAnsi="Verdana"/>
          <w:sz w:val="22"/>
          <w:szCs w:val="22"/>
        </w:rPr>
        <w:t xml:space="preserve">antecedenti la data di pubblicazione della manifestazione di interesse </w:t>
      </w:r>
      <w:r>
        <w:rPr>
          <w:rFonts w:ascii="Verdana" w:hAnsi="Verdana"/>
          <w:i/>
          <w:iCs/>
          <w:sz w:val="22"/>
          <w:szCs w:val="22"/>
        </w:rPr>
        <w:t>(elencare i servizi nella seguente tabella)</w:t>
      </w:r>
      <w:r>
        <w:rPr>
          <w:rFonts w:ascii="Verdana" w:hAnsi="Verdana"/>
          <w:sz w:val="22"/>
          <w:szCs w:val="22"/>
        </w:rPr>
        <w:t>:</w:t>
      </w:r>
    </w:p>
    <w:p>
      <w:pPr>
        <w:pStyle w:val="Normal"/>
        <w:jc w:val="both"/>
        <w:rPr>
          <w:rFonts w:ascii="Verdana" w:hAnsi="Verdana"/>
          <w:sz w:val="22"/>
          <w:szCs w:val="22"/>
        </w:rPr>
      </w:pPr>
      <w:r>
        <w:rPr>
          <w:rFonts w:ascii="Verdana" w:hAnsi="Verdana"/>
          <w:sz w:val="22"/>
          <w:szCs w:val="22"/>
        </w:rPr>
      </w:r>
    </w:p>
    <w:tbl>
      <w:tblPr>
        <w:tblW w:w="9638" w:type="dxa"/>
        <w:jc w:val="left"/>
        <w:tblInd w:w="45" w:type="dxa"/>
        <w:tblBorders>
          <w:top w:val="single" w:sz="2" w:space="0" w:color="000001"/>
          <w:left w:val="single" w:sz="2" w:space="0" w:color="000001"/>
          <w:bottom w:val="single" w:sz="2" w:space="0" w:color="000001"/>
          <w:insideH w:val="single" w:sz="2" w:space="0" w:color="000001"/>
        </w:tblBorders>
        <w:tblCellMar>
          <w:top w:w="55" w:type="dxa"/>
          <w:left w:w="42" w:type="dxa"/>
          <w:bottom w:w="55" w:type="dxa"/>
          <w:right w:w="55" w:type="dxa"/>
        </w:tblCellMar>
      </w:tblPr>
      <w:tblGrid>
        <w:gridCol w:w="2409"/>
        <w:gridCol w:w="2410"/>
        <w:gridCol w:w="2412"/>
        <w:gridCol w:w="2406"/>
      </w:tblGrid>
      <w:tr>
        <w:trPr/>
        <w:tc>
          <w:tcPr>
            <w:tcW w:w="2409"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t>SERVIZIO</w:t>
            </w:r>
          </w:p>
        </w:tc>
        <w:tc>
          <w:tcPr>
            <w:tcW w:w="2410"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t>DATA DI SVOLGIMENTO</w:t>
            </w:r>
          </w:p>
        </w:tc>
        <w:tc>
          <w:tcPr>
            <w:tcW w:w="2412"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t>DESTINATARI</w:t>
            </w:r>
          </w:p>
        </w:tc>
        <w:tc>
          <w:tcPr>
            <w:tcW w:w="2406"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t>IMPORTO</w:t>
            </w:r>
          </w:p>
        </w:tc>
      </w:tr>
      <w:tr>
        <w:trPr/>
        <w:tc>
          <w:tcPr>
            <w:tcW w:w="2409"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2410"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2412"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2406"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r>
      <w:tr>
        <w:trPr/>
        <w:tc>
          <w:tcPr>
            <w:tcW w:w="2409"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2410"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2412"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2406"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r>
      <w:tr>
        <w:trPr/>
        <w:tc>
          <w:tcPr>
            <w:tcW w:w="2409"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2410"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2412"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2406"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r>
      <w:tr>
        <w:trPr/>
        <w:tc>
          <w:tcPr>
            <w:tcW w:w="2409"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2410"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2412"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2406"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r>
      <w:tr>
        <w:trPr/>
        <w:tc>
          <w:tcPr>
            <w:tcW w:w="2409"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2410"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2412" w:type="dxa"/>
            <w:tcBorders>
              <w:top w:val="single" w:sz="2" w:space="0" w:color="000001"/>
              <w:left w:val="single" w:sz="2" w:space="0" w:color="000001"/>
              <w:bottom w:val="single" w:sz="2" w:space="0" w:color="000001"/>
              <w:insideH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c>
          <w:tcPr>
            <w:tcW w:w="2406"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2" w:type="dxa"/>
            </w:tcMar>
          </w:tcPr>
          <w:p>
            <w:pPr>
              <w:pStyle w:val="Contenutotabella"/>
              <w:jc w:val="both"/>
              <w:rPr>
                <w:rFonts w:ascii="Verdana" w:hAnsi="Verdana"/>
                <w:sz w:val="22"/>
                <w:szCs w:val="22"/>
              </w:rPr>
            </w:pPr>
            <w:r>
              <w:rPr>
                <w:rFonts w:ascii="Verdana" w:hAnsi="Verdana"/>
                <w:sz w:val="22"/>
                <w:szCs w:val="22"/>
              </w:rPr>
            </w:r>
          </w:p>
        </w:tc>
      </w:tr>
    </w:tbl>
    <w:p>
      <w:pPr>
        <w:pStyle w:val="Normal"/>
        <w:jc w:val="both"/>
        <w:rPr>
          <w:b/>
          <w:b/>
        </w:rPr>
      </w:pPr>
      <w:r>
        <w:rPr>
          <w:b/>
        </w:rPr>
      </w:r>
    </w:p>
    <w:p>
      <w:pPr>
        <w:pStyle w:val="Normal"/>
        <w:jc w:val="both"/>
        <w:rPr>
          <w:rFonts w:ascii="Verdana" w:hAnsi="Verdana"/>
          <w:sz w:val="22"/>
          <w:szCs w:val="22"/>
        </w:rPr>
      </w:pPr>
      <w:r>
        <w:rPr>
          <w:rFonts w:ascii="Verdana" w:hAnsi="Verdana"/>
          <w:sz w:val="22"/>
          <w:szCs w:val="22"/>
        </w:rPr>
        <w:t>8) di essere in possesso delle risorse umane e tecniche, nonché dell’esperienza necessaria per eseguire l’appalto con un adeguato standard di qualità professionale;</w:t>
      </w:r>
    </w:p>
    <w:p>
      <w:pPr>
        <w:pStyle w:val="Normal"/>
        <w:jc w:val="both"/>
        <w:rPr>
          <w:rFonts w:ascii="Verdana" w:hAnsi="Verdana"/>
          <w:b w:val="false"/>
          <w:b w:val="false"/>
          <w:bCs w:val="false"/>
          <w:sz w:val="22"/>
          <w:szCs w:val="22"/>
        </w:rPr>
      </w:pPr>
      <w:r>
        <w:rPr>
          <w:rFonts w:ascii="Verdana" w:hAnsi="Verdana"/>
          <w:b w:val="false"/>
          <w:bCs w:val="false"/>
          <w:sz w:val="22"/>
          <w:szCs w:val="22"/>
        </w:rPr>
      </w:r>
    </w:p>
    <w:p>
      <w:pPr>
        <w:pStyle w:val="Normal"/>
        <w:jc w:val="both"/>
        <w:rPr/>
      </w:pPr>
      <w:r>
        <w:rPr>
          <w:rFonts w:ascii="Verdana" w:hAnsi="Verdana"/>
          <w:b w:val="false"/>
          <w:bCs w:val="false"/>
          <w:sz w:val="22"/>
          <w:szCs w:val="22"/>
        </w:rPr>
        <w:t>9) di avere preso visione di quanto disposto dall’art. 3 della Legge 136/2010 e di assumersi gli obblighi inerenti la tracciabilità dei flussi finanziari;</w:t>
      </w:r>
    </w:p>
    <w:p>
      <w:pPr>
        <w:pStyle w:val="Normal"/>
        <w:jc w:val="both"/>
        <w:rPr>
          <w:rFonts w:ascii="Verdana" w:hAnsi="Verdana"/>
          <w:sz w:val="22"/>
          <w:szCs w:val="22"/>
        </w:rPr>
      </w:pPr>
      <w:r>
        <w:rPr>
          <w:rFonts w:ascii="Verdana" w:hAnsi="Verdana"/>
          <w:sz w:val="22"/>
          <w:szCs w:val="22"/>
        </w:rPr>
      </w:r>
    </w:p>
    <w:p>
      <w:pPr>
        <w:pStyle w:val="Normal"/>
        <w:jc w:val="both"/>
        <w:rPr/>
      </w:pPr>
      <w:r>
        <w:rPr>
          <w:rFonts w:ascii="Verdana" w:hAnsi="Verdana"/>
          <w:sz w:val="22"/>
          <w:szCs w:val="22"/>
        </w:rPr>
        <w:t>10) di essere informato, ai sensi e per gli effetti di cui all’articolo 13 del D. Lgs. 196/2003, che i dati personali raccolti saranno trattati, anche con strumenti informatici, esclusivamente nell’ambito del procedimento per il quale la presente dichiarazione viene resa.</w:t>
      </w:r>
    </w:p>
    <w:p>
      <w:pPr>
        <w:pStyle w:val="Normal"/>
        <w:jc w:val="both"/>
        <w:rPr>
          <w:i/>
          <w:i/>
        </w:rPr>
      </w:pPr>
      <w:r>
        <w:rPr>
          <w:i/>
        </w:rPr>
      </w:r>
    </w:p>
    <w:p>
      <w:pPr>
        <w:pStyle w:val="Normal"/>
        <w:jc w:val="both"/>
        <w:rPr>
          <w:i/>
          <w:i/>
        </w:rPr>
      </w:pPr>
      <w:r>
        <w:rPr>
          <w:i/>
        </w:rPr>
      </w:r>
    </w:p>
    <w:p>
      <w:pPr>
        <w:pStyle w:val="Normal"/>
        <w:jc w:val="both"/>
        <w:rPr>
          <w:rFonts w:ascii="Verdana" w:hAnsi="Verdana"/>
          <w:sz w:val="22"/>
          <w:szCs w:val="22"/>
        </w:rPr>
      </w:pPr>
      <w:r>
        <w:rPr>
          <w:rFonts w:ascii="Verdana" w:hAnsi="Verdana"/>
          <w:i/>
          <w:sz w:val="22"/>
          <w:szCs w:val="22"/>
        </w:rPr>
        <w:t>FIRMA ____________________________________</w:t>
      </w:r>
    </w:p>
    <w:p>
      <w:pPr>
        <w:pStyle w:val="Normal"/>
        <w:jc w:val="both"/>
        <w:rPr>
          <w:i/>
          <w:i/>
        </w:rPr>
      </w:pPr>
      <w:r>
        <w:rPr>
          <w:i/>
        </w:rPr>
      </w:r>
    </w:p>
    <w:p>
      <w:pPr>
        <w:pStyle w:val="Normal"/>
        <w:jc w:val="both"/>
        <w:rPr>
          <w:i/>
          <w:i/>
        </w:rPr>
      </w:pPr>
      <w:r>
        <w:rPr>
          <w:i/>
        </w:rPr>
      </w:r>
    </w:p>
    <w:p>
      <w:pPr>
        <w:pStyle w:val="Normal"/>
        <w:jc w:val="both"/>
        <w:rPr/>
      </w:pPr>
      <w:r>
        <w:rPr>
          <w:rFonts w:ascii="Verdana" w:hAnsi="Verdana"/>
          <w:i/>
          <w:sz w:val="22"/>
          <w:szCs w:val="22"/>
        </w:rPr>
        <w:t xml:space="preserve">N.B. </w:t>
      </w:r>
      <w:r>
        <w:rPr>
          <w:rFonts w:ascii="Verdana" w:hAnsi="Verdana"/>
          <w:b/>
          <w:sz w:val="22"/>
          <w:szCs w:val="22"/>
        </w:rPr>
        <w:t xml:space="preserve">La dichiarazione, corredata da fotocopia di documento d’identità in corso di validità del sottoscrittore, deve essere </w:t>
      </w:r>
      <w:r>
        <w:rPr>
          <w:rFonts w:ascii="Verdana" w:hAnsi="Verdana"/>
          <w:b/>
          <w:position w:val="0"/>
          <w:sz w:val="22"/>
          <w:sz w:val="22"/>
          <w:szCs w:val="22"/>
          <w:vertAlign w:val="baseline"/>
        </w:rPr>
        <w:t>firmata digitalmente dallo stesso.</w:t>
      </w:r>
    </w:p>
    <w:p>
      <w:pPr>
        <w:sectPr>
          <w:type w:val="continuous"/>
          <w:pgSz w:w="11906" w:h="16838"/>
          <w:pgMar w:left="1134" w:right="1134" w:header="0" w:top="1134" w:footer="0" w:bottom="1134" w:gutter="0"/>
          <w:formProt w:val="false"/>
          <w:textDirection w:val="lrTb"/>
          <w:docGrid w:type="default" w:linePitch="312" w:charSpace="4294961151"/>
        </w:sectPr>
      </w:pPr>
    </w:p>
    <w:sectPr>
      <w:type w:val="continuous"/>
      <w:pgSz w:w="11906" w:h="16838"/>
      <w:pgMar w:left="1134" w:right="1134" w:header="0" w:top="1134" w:footer="0" w:bottom="1134" w:gutter="0"/>
      <w:pgNumType w:fmt="decimal"/>
      <w:formProt w:val="false"/>
      <w:textDirection w:val="lrTb"/>
      <w:docGrid w:type="default" w:linePitch="312"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OpenSymbol">
    <w:altName w:val="Arial Unicode MS"/>
    <w:charset w:val="00"/>
    <w:family w:val="roman"/>
    <w:pitch w:val="variable"/>
  </w:font>
  <w:font w:name="Arial">
    <w:charset w:val="00"/>
    <w:family w:val="roman"/>
    <w:pitch w:val="variable"/>
  </w:font>
  <w:font w:name="Calibri">
    <w:charset w:val="00"/>
    <w:family w:val="swiss"/>
    <w:pitch w:val="variable"/>
  </w:font>
  <w:font w:name="Verdana">
    <w:charset w:val="00"/>
    <w:family w:val="roman"/>
    <w:pitch w:val="variable"/>
  </w:font>
  <w:font w:name="Verdana">
    <w:charset w:val="01"/>
    <w:family w:val="swiss"/>
    <w:pitch w:val="variable"/>
  </w:font>
</w:fonts>
</file>

<file path=word/settings.xml><?xml version="1.0" encoding="utf-8"?>
<w:settings xmlns:w="http://schemas.openxmlformats.org/wordprocessingml/2006/main">
  <w:zoom w:percent="100"/>
  <w:defaultTabStop w:val="720"/>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Andale Sans UI" w:cs="Tahoma"/>
        <w:sz w:val="20"/>
        <w:szCs w:val="24"/>
        <w:lang w:val="en-US" w:eastAsia="en-US" w:bidi="en-US"/>
      </w:rPr>
    </w:rPrDefault>
    <w:pPrDefault>
      <w:pPr/>
    </w:pPrDefault>
  </w:docDefaults>
  <w:style w:type="paragraph" w:styleId="Normal">
    <w:name w:val="Normal"/>
    <w:qFormat/>
    <w:pPr>
      <w:widowControl w:val="false"/>
      <w:suppressAutoHyphens w:val="true"/>
      <w:overflowPunct w:val="true"/>
      <w:bidi w:val="0"/>
      <w:jc w:val="left"/>
    </w:pPr>
    <w:rPr>
      <w:rFonts w:ascii="Times New Roman" w:hAnsi="Times New Roman" w:eastAsia="Andale Sans UI" w:cs="Tahoma"/>
      <w:color w:val="00000A"/>
      <w:sz w:val="24"/>
      <w:szCs w:val="24"/>
      <w:lang w:val="zxx" w:eastAsia="zxx" w:bidi="zxx"/>
    </w:rPr>
  </w:style>
  <w:style w:type="paragraph" w:styleId="Titolo1">
    <w:name w:val="Titolo 1"/>
    <w:basedOn w:val="Titolo"/>
    <w:pPr>
      <w:spacing w:before="240" w:after="120"/>
      <w:outlineLvl w:val="0"/>
    </w:pPr>
    <w:rPr>
      <w:b/>
      <w:bCs/>
      <w:sz w:val="36"/>
      <w:szCs w:val="36"/>
    </w:rPr>
  </w:style>
  <w:style w:type="paragraph" w:styleId="Titolo2">
    <w:name w:val="Titolo 2"/>
    <w:basedOn w:val="Titolo"/>
    <w:pPr>
      <w:spacing w:before="200" w:after="120"/>
      <w:outlineLvl w:val="1"/>
    </w:pPr>
    <w:rPr>
      <w:b/>
      <w:bCs/>
      <w:sz w:val="32"/>
      <w:szCs w:val="32"/>
    </w:rPr>
  </w:style>
  <w:style w:type="paragraph" w:styleId="Titolo3">
    <w:name w:val="Titolo 3"/>
    <w:basedOn w:val="Titolo"/>
    <w:pPr>
      <w:spacing w:before="140" w:after="120"/>
      <w:outlineLvl w:val="2"/>
    </w:pPr>
    <w:rPr>
      <w:b/>
      <w:bCs/>
      <w:sz w:val="28"/>
      <w:szCs w:val="28"/>
    </w:rPr>
  </w:style>
  <w:style w:type="character" w:styleId="Punti">
    <w:name w:val="Punti"/>
    <w:qFormat/>
    <w:rPr>
      <w:rFonts w:ascii="OpenSymbol" w:hAnsi="OpenSymbol" w:eastAsia="OpenSymbol" w:cs="OpenSymbol"/>
    </w:rPr>
  </w:style>
  <w:style w:type="character" w:styleId="Enfasiforte">
    <w:name w:val="Enfasi forte"/>
    <w:rPr>
      <w:b/>
      <w:bCs/>
    </w:rPr>
  </w:style>
  <w:style w:type="character" w:styleId="Caratteredinumerazione">
    <w:name w:val="Carattere di numerazione"/>
    <w:qFormat/>
    <w:rPr/>
  </w:style>
  <w:style w:type="character" w:styleId="Enfasi">
    <w:name w:val="Enfasi"/>
    <w:rPr>
      <w:i/>
      <w:iCs/>
    </w:rPr>
  </w:style>
  <w:style w:type="paragraph" w:styleId="Titolo">
    <w:name w:val="Titolo"/>
    <w:basedOn w:val="Normal"/>
    <w:next w:val="Corpodeltesto"/>
    <w:qFormat/>
    <w:pPr>
      <w:keepNext/>
      <w:spacing w:before="240" w:after="120"/>
    </w:pPr>
    <w:rPr>
      <w:rFonts w:ascii="Arial" w:hAnsi="Arial" w:eastAsia="Andale Sans UI" w:cs="Tahoma"/>
      <w:sz w:val="28"/>
      <w:szCs w:val="28"/>
    </w:rPr>
  </w:style>
  <w:style w:type="paragraph" w:styleId="Corpodeltesto">
    <w:name w:val="Corpo del testo"/>
    <w:basedOn w:val="Normal"/>
    <w:pPr>
      <w:spacing w:before="0" w:after="120"/>
    </w:pPr>
    <w:rPr/>
  </w:style>
  <w:style w:type="paragraph" w:styleId="Elenco">
    <w:name w:val="Elenco"/>
    <w:basedOn w:val="Corpodeltesto"/>
    <w:pPr/>
    <w:rPr>
      <w:rFonts w:cs="Tahoma"/>
    </w:rPr>
  </w:style>
  <w:style w:type="paragraph" w:styleId="Didascalia">
    <w:name w:val="Didascalia"/>
    <w:basedOn w:val="Normal"/>
    <w:pPr>
      <w:suppressLineNumbers/>
      <w:spacing w:before="120" w:after="120"/>
    </w:pPr>
    <w:rPr>
      <w:rFonts w:cs="Tahoma"/>
      <w:i/>
      <w:iCs/>
      <w:sz w:val="24"/>
      <w:szCs w:val="24"/>
    </w:rPr>
  </w:style>
  <w:style w:type="paragraph" w:styleId="Indice">
    <w:name w:val="Indice"/>
    <w:basedOn w:val="Normal"/>
    <w:qFormat/>
    <w:pPr>
      <w:suppressLineNumbers/>
    </w:pPr>
    <w:rPr>
      <w:rFonts w:cs="Tahoma"/>
    </w:rPr>
  </w:style>
  <w:style w:type="paragraph" w:styleId="Quotations">
    <w:name w:val="Quotations"/>
    <w:basedOn w:val="Normal"/>
    <w:qFormat/>
    <w:pPr>
      <w:spacing w:before="0" w:after="283"/>
      <w:ind w:left="567" w:right="567" w:hanging="0"/>
    </w:pPr>
    <w:rPr/>
  </w:style>
  <w:style w:type="paragraph" w:styleId="Titoloprincipale">
    <w:name w:val="Titolo principale"/>
    <w:basedOn w:val="Titolo"/>
    <w:pPr>
      <w:jc w:val="center"/>
    </w:pPr>
    <w:rPr>
      <w:b/>
      <w:bCs/>
      <w:sz w:val="56"/>
      <w:szCs w:val="56"/>
    </w:rPr>
  </w:style>
  <w:style w:type="paragraph" w:styleId="Sottotitolo">
    <w:name w:val="Sottotitolo"/>
    <w:basedOn w:val="Titolo"/>
    <w:pPr>
      <w:spacing w:before="60" w:after="120"/>
      <w:jc w:val="center"/>
    </w:pPr>
    <w:rPr>
      <w:sz w:val="36"/>
      <w:szCs w:val="36"/>
    </w:rPr>
  </w:style>
  <w:style w:type="paragraph" w:styleId="Contenutotabella">
    <w:name w:val="Contenuto tabella"/>
    <w:basedOn w:val="Normal"/>
    <w:qFormat/>
    <w:pPr/>
    <w:rPr/>
  </w:style>
  <w:style w:type="paragraph" w:styleId="Titolotabella">
    <w:name w:val="Titolo tabella"/>
    <w:basedOn w:val="Contenutotabella"/>
    <w:qFormat/>
    <w:pPr/>
    <w:rPr/>
  </w:style>
  <w:style w:type="paragraph" w:styleId="Standard">
    <w:name w:val="Standard"/>
    <w:qFormat/>
    <w:pPr>
      <w:widowControl w:val="false"/>
      <w:suppressAutoHyphens w:val="true"/>
      <w:textAlignment w:val="baseline"/>
    </w:pPr>
    <w:rPr>
      <w:rFonts w:ascii="Calibri" w:hAnsi="Calibri" w:eastAsia="Segoe UI" w:cs="Tahoma"/>
      <w:color w:val="000000"/>
      <w:sz w:val="24"/>
      <w:szCs w:val="24"/>
      <w:lang w:val="en-US" w:eastAsia="zh-CN" w:bidi="en-US"/>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oleObject" Target="embeddings/oleObject1.bin"/><Relationship Id="rId3" Type="http://schemas.openxmlformats.org/officeDocument/2006/relationships/image" Target="media/image1.emf"/><Relationship Id="rId4" Type="http://schemas.openxmlformats.org/officeDocument/2006/relationships/fontTable" Target="fontTable.xml"/><Relationship Id="rId5"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otalTime>5</TotalTime>
  <Application>LibreOffice/4.4.5.2$Windows_x86 LibreOffice_project/a22f674fd25a3b6f45bdebf25400ed2adff0ff99</Application>
  <Paragraphs>53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2009-04-16T11:32:02Z</dcterms:created>
  <dc:language>it-IT</dc:language>
  <cp:lastPrinted>2017-10-17T09:32:32Z</cp:lastPrinted>
  <dcterms:modified xsi:type="dcterms:W3CDTF">2018-08-21T14:41:52Z</dcterms:modified>
  <cp:revision>14</cp:revision>
</cp:coreProperties>
</file>