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B44" w:rsidRPr="00DE2CE5" w:rsidRDefault="00B50B44" w:rsidP="00B50B44">
      <w:pPr>
        <w:tabs>
          <w:tab w:val="left" w:pos="1843"/>
        </w:tabs>
        <w:ind w:right="708"/>
        <w:jc w:val="both"/>
        <w:rPr>
          <w:rFonts w:ascii="Arial" w:hAnsi="Arial" w:cs="Arial"/>
          <w:sz w:val="22"/>
          <w:szCs w:val="22"/>
        </w:rPr>
      </w:pPr>
      <w:bookmarkStart w:id="0" w:name="_GoBack"/>
      <w:bookmarkEnd w:id="0"/>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p>
    <w:p w:rsidR="00B50B44" w:rsidRPr="00DE2CE5" w:rsidRDefault="00B50B44" w:rsidP="00B50B44">
      <w:pPr>
        <w:tabs>
          <w:tab w:val="left" w:pos="1843"/>
        </w:tabs>
        <w:ind w:right="708"/>
        <w:jc w:val="both"/>
        <w:rPr>
          <w:rFonts w:ascii="Arial" w:hAnsi="Arial" w:cs="Arial"/>
          <w:b/>
          <w:sz w:val="22"/>
          <w:szCs w:val="22"/>
        </w:rPr>
      </w:pP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Pr="00DE2CE5">
        <w:rPr>
          <w:rFonts w:ascii="Arial" w:hAnsi="Arial" w:cs="Arial"/>
          <w:sz w:val="22"/>
          <w:szCs w:val="22"/>
        </w:rPr>
        <w:tab/>
      </w:r>
      <w:r w:rsidR="00D6795A" w:rsidRPr="00DE2CE5">
        <w:rPr>
          <w:rFonts w:ascii="Arial" w:hAnsi="Arial" w:cs="Arial"/>
          <w:sz w:val="22"/>
          <w:szCs w:val="22"/>
        </w:rPr>
        <w:tab/>
      </w:r>
      <w:r w:rsidRPr="00DE2CE5">
        <w:rPr>
          <w:rFonts w:ascii="Arial" w:hAnsi="Arial" w:cs="Arial"/>
          <w:b/>
          <w:sz w:val="22"/>
          <w:szCs w:val="22"/>
        </w:rPr>
        <w:t>Al COMUNE DI LECCO</w:t>
      </w:r>
    </w:p>
    <w:p w:rsidR="00B50B44" w:rsidRPr="00DE2CE5" w:rsidRDefault="00B50B44" w:rsidP="00D6795A">
      <w:pPr>
        <w:ind w:left="4957" w:right="425" w:firstLine="707"/>
        <w:jc w:val="both"/>
        <w:rPr>
          <w:rFonts w:ascii="Arial" w:hAnsi="Arial" w:cs="Arial"/>
          <w:b/>
          <w:sz w:val="22"/>
          <w:szCs w:val="22"/>
        </w:rPr>
      </w:pPr>
      <w:r w:rsidRPr="00DE2CE5">
        <w:rPr>
          <w:rFonts w:ascii="Arial" w:hAnsi="Arial" w:cs="Arial"/>
          <w:b/>
          <w:sz w:val="22"/>
          <w:szCs w:val="22"/>
        </w:rPr>
        <w:t>Piazza Diaz n. 1</w:t>
      </w:r>
    </w:p>
    <w:p w:rsidR="00B50B44" w:rsidRPr="00DE2CE5" w:rsidRDefault="00B50B44" w:rsidP="00D6795A">
      <w:pPr>
        <w:ind w:left="4957" w:right="425" w:firstLine="707"/>
        <w:jc w:val="both"/>
        <w:rPr>
          <w:rFonts w:ascii="Arial" w:hAnsi="Arial" w:cs="Arial"/>
          <w:b/>
          <w:sz w:val="22"/>
          <w:szCs w:val="22"/>
        </w:rPr>
      </w:pPr>
      <w:r w:rsidRPr="00DE2CE5">
        <w:rPr>
          <w:rFonts w:ascii="Arial" w:hAnsi="Arial" w:cs="Arial"/>
          <w:b/>
          <w:sz w:val="22"/>
          <w:szCs w:val="22"/>
        </w:rPr>
        <w:t>23900 LECCO</w:t>
      </w:r>
    </w:p>
    <w:p w:rsidR="00F75515" w:rsidRPr="00DE2CE5" w:rsidRDefault="00F75515" w:rsidP="00F75515">
      <w:pPr>
        <w:autoSpaceDE w:val="0"/>
        <w:autoSpaceDN w:val="0"/>
        <w:adjustRightInd w:val="0"/>
        <w:rPr>
          <w:rFonts w:ascii="Arial" w:eastAsiaTheme="minorHAnsi" w:hAnsi="Arial" w:cs="Arial"/>
          <w:sz w:val="22"/>
          <w:szCs w:val="22"/>
          <w:lang w:eastAsia="en-US"/>
        </w:rPr>
      </w:pPr>
    </w:p>
    <w:p w:rsidR="00F75515" w:rsidRPr="00DE2CE5" w:rsidRDefault="00F75515" w:rsidP="00B977E3">
      <w:pPr>
        <w:autoSpaceDE w:val="0"/>
        <w:autoSpaceDN w:val="0"/>
        <w:adjustRightInd w:val="0"/>
        <w:rPr>
          <w:rFonts w:ascii="Arial" w:eastAsiaTheme="minorHAnsi" w:hAnsi="Arial" w:cs="Arial"/>
          <w:sz w:val="24"/>
          <w:szCs w:val="24"/>
          <w:lang w:eastAsia="en-US"/>
        </w:rPr>
      </w:pPr>
      <w:r w:rsidRPr="00DE2CE5">
        <w:rPr>
          <w:rFonts w:ascii="Arial" w:eastAsiaTheme="minorHAnsi" w:hAnsi="Arial" w:cs="Arial"/>
          <w:b/>
          <w:bCs/>
          <w:sz w:val="24"/>
          <w:szCs w:val="24"/>
          <w:lang w:eastAsia="en-US"/>
        </w:rPr>
        <w:t>ALLEGATO B</w:t>
      </w:r>
    </w:p>
    <w:p w:rsidR="00F75515" w:rsidRPr="00DE2CE5" w:rsidRDefault="00F75515" w:rsidP="00F75515">
      <w:pPr>
        <w:autoSpaceDE w:val="0"/>
        <w:autoSpaceDN w:val="0"/>
        <w:adjustRightInd w:val="0"/>
        <w:rPr>
          <w:rFonts w:ascii="Arial" w:eastAsiaTheme="minorHAnsi" w:hAnsi="Arial" w:cs="Arial"/>
          <w:b/>
          <w:bCs/>
          <w:sz w:val="22"/>
          <w:szCs w:val="22"/>
          <w:lang w:eastAsia="en-US"/>
        </w:rPr>
      </w:pPr>
    </w:p>
    <w:p w:rsidR="00F75515" w:rsidRPr="00DE2CE5" w:rsidRDefault="00F75515" w:rsidP="00F75515">
      <w:pPr>
        <w:autoSpaceDE w:val="0"/>
        <w:autoSpaceDN w:val="0"/>
        <w:adjustRightInd w:val="0"/>
        <w:rPr>
          <w:rFonts w:ascii="Arial" w:eastAsiaTheme="minorHAnsi" w:hAnsi="Arial" w:cs="Arial"/>
          <w:sz w:val="22"/>
          <w:szCs w:val="22"/>
          <w:lang w:eastAsia="en-US"/>
        </w:rPr>
      </w:pPr>
      <w:r w:rsidRPr="00DE2CE5">
        <w:rPr>
          <w:rFonts w:ascii="Arial" w:eastAsiaTheme="minorHAnsi" w:hAnsi="Arial" w:cs="Arial"/>
          <w:b/>
          <w:bCs/>
          <w:sz w:val="22"/>
          <w:szCs w:val="22"/>
          <w:lang w:eastAsia="en-US"/>
        </w:rPr>
        <w:t>(</w:t>
      </w:r>
      <w:r w:rsidRPr="00DE2CE5">
        <w:rPr>
          <w:rFonts w:ascii="Arial" w:eastAsiaTheme="minorHAnsi" w:hAnsi="Arial" w:cs="Arial"/>
          <w:b/>
          <w:bCs/>
          <w:sz w:val="22"/>
          <w:szCs w:val="22"/>
          <w:u w:val="single"/>
          <w:lang w:eastAsia="en-US"/>
        </w:rPr>
        <w:t xml:space="preserve">Dichiarazione Sostitutiva di Atto di </w:t>
      </w:r>
      <w:proofErr w:type="spellStart"/>
      <w:r w:rsidRPr="00DE2CE5">
        <w:rPr>
          <w:rFonts w:ascii="Arial" w:eastAsiaTheme="minorHAnsi" w:hAnsi="Arial" w:cs="Arial"/>
          <w:b/>
          <w:bCs/>
          <w:sz w:val="22"/>
          <w:szCs w:val="22"/>
          <w:u w:val="single"/>
          <w:lang w:eastAsia="en-US"/>
        </w:rPr>
        <w:t>Notorieta’</w:t>
      </w:r>
      <w:proofErr w:type="spellEnd"/>
      <w:r w:rsidRPr="00DE2CE5">
        <w:rPr>
          <w:rFonts w:ascii="Arial" w:eastAsiaTheme="minorHAnsi" w:hAnsi="Arial" w:cs="Arial"/>
          <w:b/>
          <w:bCs/>
          <w:sz w:val="22"/>
          <w:szCs w:val="22"/>
          <w:u w:val="single"/>
          <w:lang w:eastAsia="en-US"/>
        </w:rPr>
        <w:t xml:space="preserve"> ai sensi dell’art. 47</w:t>
      </w:r>
      <w:r w:rsidR="00187B2C" w:rsidRPr="00DE2CE5">
        <w:rPr>
          <w:rFonts w:ascii="Arial" w:eastAsiaTheme="minorHAnsi" w:hAnsi="Arial" w:cs="Arial"/>
          <w:b/>
          <w:bCs/>
          <w:sz w:val="22"/>
          <w:szCs w:val="22"/>
          <w:u w:val="single"/>
          <w:lang w:eastAsia="en-US"/>
        </w:rPr>
        <w:t xml:space="preserve"> </w:t>
      </w:r>
      <w:r w:rsidRPr="00DE2CE5">
        <w:rPr>
          <w:rFonts w:ascii="Arial" w:eastAsiaTheme="minorHAnsi" w:hAnsi="Arial" w:cs="Arial"/>
          <w:b/>
          <w:bCs/>
          <w:sz w:val="22"/>
          <w:szCs w:val="22"/>
          <w:u w:val="single"/>
          <w:lang w:eastAsia="en-US"/>
        </w:rPr>
        <w:t>D.P.R. 445 del 28/12/2000</w:t>
      </w:r>
      <w:r w:rsidRPr="00DE2CE5">
        <w:rPr>
          <w:rFonts w:ascii="Arial" w:eastAsiaTheme="minorHAnsi" w:hAnsi="Arial" w:cs="Arial"/>
          <w:b/>
          <w:bCs/>
          <w:sz w:val="22"/>
          <w:szCs w:val="22"/>
          <w:lang w:eastAsia="en-US"/>
        </w:rPr>
        <w:t xml:space="preserve">). </w:t>
      </w:r>
    </w:p>
    <w:p w:rsidR="00F75515" w:rsidRPr="00DE2CE5" w:rsidRDefault="00F75515" w:rsidP="00F75515">
      <w:pPr>
        <w:autoSpaceDE w:val="0"/>
        <w:autoSpaceDN w:val="0"/>
        <w:adjustRightInd w:val="0"/>
        <w:rPr>
          <w:rFonts w:ascii="Arial" w:eastAsiaTheme="minorHAnsi" w:hAnsi="Arial" w:cs="Arial"/>
          <w:b/>
          <w:bCs/>
          <w:sz w:val="22"/>
          <w:szCs w:val="22"/>
          <w:lang w:eastAsia="en-US"/>
        </w:rPr>
      </w:pPr>
    </w:p>
    <w:p w:rsidR="00AB2D8A" w:rsidRPr="00DE2CE5" w:rsidRDefault="00444F6C" w:rsidP="00444F6C">
      <w:pPr>
        <w:suppressAutoHyphens/>
        <w:ind w:left="1701" w:hanging="1701"/>
        <w:jc w:val="both"/>
        <w:rPr>
          <w:rFonts w:ascii="Arial" w:hAnsi="Arial" w:cs="Arial"/>
          <w:sz w:val="22"/>
          <w:szCs w:val="22"/>
          <w:lang w:eastAsia="ar-SA"/>
        </w:rPr>
      </w:pPr>
      <w:r w:rsidRPr="00DE2CE5">
        <w:rPr>
          <w:rFonts w:ascii="Arial" w:hAnsi="Arial" w:cs="Arial"/>
          <w:b/>
          <w:sz w:val="22"/>
          <w:u w:val="single"/>
        </w:rPr>
        <w:t>LOTTO UNICO</w:t>
      </w:r>
      <w:r w:rsidRPr="00DE2CE5">
        <w:rPr>
          <w:rFonts w:ascii="Arial" w:eastAsiaTheme="minorHAnsi" w:hAnsi="Arial" w:cs="Arial"/>
          <w:b/>
          <w:bCs/>
          <w:sz w:val="22"/>
          <w:szCs w:val="22"/>
          <w:lang w:eastAsia="en-US"/>
        </w:rPr>
        <w:t>:</w:t>
      </w:r>
      <w:r w:rsidR="00F75515" w:rsidRPr="00DE2CE5">
        <w:rPr>
          <w:rFonts w:ascii="Arial" w:eastAsiaTheme="minorHAnsi" w:hAnsi="Arial" w:cs="Arial"/>
          <w:b/>
          <w:bCs/>
          <w:sz w:val="22"/>
          <w:szCs w:val="22"/>
          <w:lang w:eastAsia="en-US"/>
        </w:rPr>
        <w:t xml:space="preserve">ALIENAZIONE IN PIENA PROPRIETA’ </w:t>
      </w:r>
      <w:r w:rsidR="00AB2D8A" w:rsidRPr="00DE2CE5">
        <w:rPr>
          <w:rFonts w:ascii="Arial" w:hAnsi="Arial" w:cs="Arial"/>
          <w:b/>
          <w:caps/>
          <w:sz w:val="22"/>
          <w:szCs w:val="22"/>
          <w:lang w:eastAsia="ar-SA"/>
        </w:rPr>
        <w:t xml:space="preserve">Fabbricato Storico – ex Palazzo </w:t>
      </w:r>
      <w:r w:rsidR="00EE4AC4" w:rsidRPr="00DE2CE5">
        <w:rPr>
          <w:rFonts w:ascii="Arial" w:hAnsi="Arial" w:cs="Arial"/>
          <w:b/>
          <w:caps/>
          <w:sz w:val="22"/>
          <w:szCs w:val="22"/>
          <w:lang w:eastAsia="ar-SA"/>
        </w:rPr>
        <w:t>Ghislanzoni - Via Roma n. 51- LECCO</w:t>
      </w:r>
    </w:p>
    <w:p w:rsidR="00F75515" w:rsidRPr="00DE2CE5" w:rsidRDefault="00F75515" w:rsidP="00F75515">
      <w:pPr>
        <w:autoSpaceDE w:val="0"/>
        <w:autoSpaceDN w:val="0"/>
        <w:adjustRightInd w:val="0"/>
        <w:rPr>
          <w:rFonts w:ascii="Arial" w:eastAsiaTheme="minorHAnsi" w:hAnsi="Arial" w:cs="Arial"/>
          <w:b/>
          <w:bCs/>
          <w:sz w:val="22"/>
          <w:szCs w:val="22"/>
          <w:lang w:eastAsia="en-US"/>
        </w:rPr>
      </w:pPr>
    </w:p>
    <w:p w:rsidR="00F75515" w:rsidRPr="00DE2CE5" w:rsidRDefault="00F75515" w:rsidP="00F75515">
      <w:pPr>
        <w:autoSpaceDE w:val="0"/>
        <w:autoSpaceDN w:val="0"/>
        <w:adjustRightInd w:val="0"/>
        <w:rPr>
          <w:rFonts w:ascii="Arial" w:eastAsiaTheme="minorHAnsi" w:hAnsi="Arial" w:cs="Arial"/>
          <w:b/>
          <w:bCs/>
          <w:sz w:val="22"/>
          <w:szCs w:val="22"/>
          <w:lang w:eastAsia="en-US"/>
        </w:rPr>
      </w:pPr>
    </w:p>
    <w:p w:rsidR="00F75515" w:rsidRPr="00DE2CE5" w:rsidRDefault="00F75515" w:rsidP="00F75515">
      <w:pPr>
        <w:autoSpaceDE w:val="0"/>
        <w:autoSpaceDN w:val="0"/>
        <w:adjustRightInd w:val="0"/>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Il/la sottoscritto/a </w:t>
      </w:r>
      <w:r w:rsidRPr="00DE2CE5">
        <w:rPr>
          <w:rFonts w:ascii="Arial" w:eastAsiaTheme="minorHAnsi" w:hAnsi="Arial" w:cs="Arial"/>
          <w:b/>
          <w:bCs/>
          <w:sz w:val="22"/>
          <w:szCs w:val="22"/>
          <w:lang w:eastAsia="en-US"/>
        </w:rPr>
        <w:t xml:space="preserve">................................................................... </w:t>
      </w:r>
      <w:r w:rsidRPr="00DE2CE5">
        <w:rPr>
          <w:rFonts w:ascii="Arial" w:eastAsiaTheme="minorHAnsi" w:hAnsi="Arial" w:cs="Arial"/>
          <w:sz w:val="22"/>
          <w:szCs w:val="22"/>
          <w:lang w:eastAsia="en-US"/>
        </w:rPr>
        <w:t xml:space="preserve">nato/a </w:t>
      </w:r>
      <w:r w:rsidRPr="00DE2CE5">
        <w:rPr>
          <w:rFonts w:ascii="Arial" w:eastAsiaTheme="minorHAnsi" w:hAnsi="Arial" w:cs="Arial"/>
          <w:b/>
          <w:bCs/>
          <w:sz w:val="22"/>
          <w:szCs w:val="22"/>
          <w:lang w:eastAsia="en-US"/>
        </w:rPr>
        <w:t>.................................................</w:t>
      </w:r>
      <w:r w:rsidRPr="00DE2CE5">
        <w:rPr>
          <w:rFonts w:ascii="Arial" w:eastAsiaTheme="minorHAnsi" w:hAnsi="Arial" w:cs="Arial"/>
          <w:sz w:val="22"/>
          <w:szCs w:val="22"/>
          <w:lang w:eastAsia="en-US"/>
        </w:rPr>
        <w:t xml:space="preserve">. </w:t>
      </w:r>
    </w:p>
    <w:p w:rsidR="00F75515" w:rsidRPr="00DE2CE5" w:rsidRDefault="00F75515" w:rsidP="00F75515">
      <w:pPr>
        <w:autoSpaceDE w:val="0"/>
        <w:autoSpaceDN w:val="0"/>
        <w:adjustRightInd w:val="0"/>
        <w:rPr>
          <w:rFonts w:ascii="Arial" w:eastAsiaTheme="minorHAnsi" w:hAnsi="Arial" w:cs="Arial"/>
          <w:b/>
          <w:bCs/>
          <w:sz w:val="22"/>
          <w:szCs w:val="22"/>
          <w:lang w:eastAsia="en-US"/>
        </w:rPr>
      </w:pPr>
      <w:r w:rsidRPr="00DE2CE5">
        <w:rPr>
          <w:rFonts w:ascii="Arial" w:eastAsiaTheme="minorHAnsi" w:hAnsi="Arial" w:cs="Arial"/>
          <w:sz w:val="22"/>
          <w:szCs w:val="22"/>
          <w:lang w:eastAsia="en-US"/>
        </w:rPr>
        <w:t xml:space="preserve">il </w:t>
      </w:r>
      <w:r w:rsidRPr="00DE2CE5">
        <w:rPr>
          <w:rFonts w:ascii="Arial" w:eastAsiaTheme="minorHAnsi" w:hAnsi="Arial" w:cs="Arial"/>
          <w:b/>
          <w:bCs/>
          <w:sz w:val="22"/>
          <w:szCs w:val="22"/>
          <w:lang w:eastAsia="en-US"/>
        </w:rPr>
        <w:t xml:space="preserve">............................. </w:t>
      </w:r>
      <w:r w:rsidRPr="00DE2CE5">
        <w:rPr>
          <w:rFonts w:ascii="Arial" w:eastAsiaTheme="minorHAnsi" w:hAnsi="Arial" w:cs="Arial"/>
          <w:sz w:val="22"/>
          <w:szCs w:val="22"/>
          <w:lang w:eastAsia="en-US"/>
        </w:rPr>
        <w:t>residente a</w:t>
      </w:r>
      <w:r w:rsidRPr="00DE2CE5">
        <w:rPr>
          <w:rFonts w:ascii="Arial" w:eastAsiaTheme="minorHAnsi" w:hAnsi="Arial" w:cs="Arial"/>
          <w:b/>
          <w:bCs/>
          <w:sz w:val="22"/>
          <w:szCs w:val="22"/>
          <w:lang w:eastAsia="en-US"/>
        </w:rPr>
        <w:t>……….......................................................</w:t>
      </w:r>
      <w:proofErr w:type="spellStart"/>
      <w:r w:rsidRPr="00DE2CE5">
        <w:rPr>
          <w:rFonts w:ascii="Arial" w:eastAsiaTheme="minorHAnsi" w:hAnsi="Arial" w:cs="Arial"/>
          <w:sz w:val="22"/>
          <w:szCs w:val="22"/>
          <w:lang w:eastAsia="en-US"/>
        </w:rPr>
        <w:t>Prov</w:t>
      </w:r>
      <w:proofErr w:type="spellEnd"/>
      <w:r w:rsidRPr="00DE2CE5">
        <w:rPr>
          <w:rFonts w:ascii="Arial" w:eastAsiaTheme="minorHAnsi" w:hAnsi="Arial" w:cs="Arial"/>
          <w:sz w:val="22"/>
          <w:szCs w:val="22"/>
          <w:lang w:eastAsia="en-US"/>
        </w:rPr>
        <w:t xml:space="preserve"> </w:t>
      </w:r>
      <w:r w:rsidRPr="00DE2CE5">
        <w:rPr>
          <w:rFonts w:ascii="Arial" w:eastAsiaTheme="minorHAnsi" w:hAnsi="Arial" w:cs="Arial"/>
          <w:b/>
          <w:bCs/>
          <w:sz w:val="22"/>
          <w:szCs w:val="22"/>
          <w:lang w:eastAsia="en-US"/>
        </w:rPr>
        <w:t xml:space="preserve">................................. </w:t>
      </w:r>
    </w:p>
    <w:p w:rsidR="00B149D8" w:rsidRPr="00DE2CE5" w:rsidRDefault="00B149D8" w:rsidP="00F75515">
      <w:pPr>
        <w:autoSpaceDE w:val="0"/>
        <w:autoSpaceDN w:val="0"/>
        <w:adjustRightInd w:val="0"/>
        <w:rPr>
          <w:rFonts w:ascii="Arial" w:eastAsiaTheme="minorHAnsi" w:hAnsi="Arial" w:cs="Arial"/>
          <w:sz w:val="22"/>
          <w:szCs w:val="22"/>
          <w:lang w:eastAsia="en-US"/>
        </w:rPr>
      </w:pPr>
    </w:p>
    <w:p w:rsidR="00F75515" w:rsidRPr="00DE2CE5" w:rsidRDefault="00F75515" w:rsidP="00B149D8">
      <w:pPr>
        <w:autoSpaceDE w:val="0"/>
        <w:autoSpaceDN w:val="0"/>
        <w:adjustRightInd w:val="0"/>
        <w:jc w:val="center"/>
        <w:rPr>
          <w:rFonts w:ascii="Arial" w:eastAsiaTheme="minorHAnsi" w:hAnsi="Arial" w:cs="Arial"/>
          <w:b/>
          <w:bCs/>
          <w:sz w:val="22"/>
          <w:szCs w:val="22"/>
          <w:lang w:eastAsia="en-US"/>
        </w:rPr>
      </w:pPr>
      <w:r w:rsidRPr="00DE2CE5">
        <w:rPr>
          <w:rFonts w:ascii="Arial" w:eastAsiaTheme="minorHAnsi" w:hAnsi="Arial" w:cs="Arial"/>
          <w:b/>
          <w:bCs/>
          <w:sz w:val="22"/>
          <w:szCs w:val="22"/>
          <w:lang w:eastAsia="en-US"/>
        </w:rPr>
        <w:t>DICHIARA</w:t>
      </w:r>
    </w:p>
    <w:p w:rsidR="00B149D8" w:rsidRPr="00DE2CE5" w:rsidRDefault="00B149D8" w:rsidP="00B149D8">
      <w:pPr>
        <w:autoSpaceDE w:val="0"/>
        <w:autoSpaceDN w:val="0"/>
        <w:adjustRightInd w:val="0"/>
        <w:jc w:val="center"/>
        <w:rPr>
          <w:rFonts w:ascii="Arial" w:eastAsiaTheme="minorHAnsi" w:hAnsi="Arial" w:cs="Arial"/>
          <w:sz w:val="22"/>
          <w:szCs w:val="22"/>
          <w:lang w:eastAsia="en-US"/>
        </w:rPr>
      </w:pPr>
    </w:p>
    <w:p w:rsidR="00F75515" w:rsidRPr="00DE2CE5" w:rsidRDefault="00F75515" w:rsidP="004771F0">
      <w:pPr>
        <w:autoSpaceDE w:val="0"/>
        <w:autoSpaceDN w:val="0"/>
        <w:adjustRightInd w:val="0"/>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di non trovarsi in una delle seguenti condizioni di esclusione, cause ostative a contrattare con la Pubblica Amministrazione: </w:t>
      </w:r>
    </w:p>
    <w:p w:rsidR="00753255" w:rsidRPr="00DE2CE5" w:rsidRDefault="00753255" w:rsidP="004771F0">
      <w:pPr>
        <w:autoSpaceDE w:val="0"/>
        <w:autoSpaceDN w:val="0"/>
        <w:adjustRightInd w:val="0"/>
        <w:jc w:val="both"/>
        <w:rPr>
          <w:rFonts w:ascii="Arial" w:eastAsiaTheme="minorHAnsi" w:hAnsi="Arial" w:cs="Arial"/>
          <w:sz w:val="22"/>
          <w:szCs w:val="22"/>
          <w:lang w:eastAsia="en-US"/>
        </w:rPr>
      </w:pPr>
    </w:p>
    <w:p w:rsidR="00F75515" w:rsidRPr="00DE2CE5" w:rsidRDefault="00F75515" w:rsidP="004771F0">
      <w:pPr>
        <w:autoSpaceDE w:val="0"/>
        <w:autoSpaceDN w:val="0"/>
        <w:adjustRightInd w:val="0"/>
        <w:spacing w:after="173"/>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a) di non essere interdetto, inabilitato o fallito e che a proprio carico non sono in corso procedure che denotano lo stato di insolvenza o la cessazione dell’attività, fatte salve le disposizioni di cui all’art. 186-bis del R.D. n. 267/1942, modificato dell’art. 33, comma 1, </w:t>
      </w:r>
      <w:proofErr w:type="spellStart"/>
      <w:r w:rsidRPr="00DE2CE5">
        <w:rPr>
          <w:rFonts w:ascii="Arial" w:eastAsiaTheme="minorHAnsi" w:hAnsi="Arial" w:cs="Arial"/>
          <w:sz w:val="22"/>
          <w:szCs w:val="22"/>
          <w:lang w:eastAsia="en-US"/>
        </w:rPr>
        <w:t>lett</w:t>
      </w:r>
      <w:proofErr w:type="spellEnd"/>
      <w:r w:rsidRPr="00DE2CE5">
        <w:rPr>
          <w:rFonts w:ascii="Arial" w:eastAsiaTheme="minorHAnsi" w:hAnsi="Arial" w:cs="Arial"/>
          <w:sz w:val="22"/>
          <w:szCs w:val="22"/>
          <w:lang w:eastAsia="en-US"/>
        </w:rPr>
        <w:t xml:space="preserve">. h) D.L. 83/2012; </w:t>
      </w:r>
    </w:p>
    <w:p w:rsidR="00F75515" w:rsidRPr="00DE2CE5" w:rsidRDefault="00F75515" w:rsidP="004771F0">
      <w:pPr>
        <w:autoSpaceDE w:val="0"/>
        <w:autoSpaceDN w:val="0"/>
        <w:adjustRightInd w:val="0"/>
        <w:spacing w:after="173"/>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b) che la Ditta individuale/Società/Ente/Associazione/Fondazione non si trovi in stato di fallimento, di liquidazione coatta, di concordato preventivo, fatte salve le disposizioni di cui all’art.186-bis del R.D. n. 267/1942, modificato dall’art. 33,comma 1, </w:t>
      </w:r>
      <w:proofErr w:type="spellStart"/>
      <w:r w:rsidRPr="00DE2CE5">
        <w:rPr>
          <w:rFonts w:ascii="Arial" w:eastAsiaTheme="minorHAnsi" w:hAnsi="Arial" w:cs="Arial"/>
          <w:sz w:val="22"/>
          <w:szCs w:val="22"/>
          <w:lang w:eastAsia="en-US"/>
        </w:rPr>
        <w:t>lett</w:t>
      </w:r>
      <w:proofErr w:type="spellEnd"/>
      <w:r w:rsidRPr="00DE2CE5">
        <w:rPr>
          <w:rFonts w:ascii="Arial" w:eastAsiaTheme="minorHAnsi" w:hAnsi="Arial" w:cs="Arial"/>
          <w:sz w:val="22"/>
          <w:szCs w:val="22"/>
          <w:lang w:eastAsia="en-US"/>
        </w:rPr>
        <w:t xml:space="preserve">. h), D.L. 83/2012, o sottoposta a procedure concorsuali o a qualunque altra procedura che denoti lo stato di insolvenza o la cessazione dell’attività, e non è destinataria/o di provvedimenti giudiziari che applicano le sanzioni amministrative di cui al D. </w:t>
      </w:r>
      <w:proofErr w:type="spellStart"/>
      <w:r w:rsidRPr="00DE2CE5">
        <w:rPr>
          <w:rFonts w:ascii="Arial" w:eastAsiaTheme="minorHAnsi" w:hAnsi="Arial" w:cs="Arial"/>
          <w:sz w:val="22"/>
          <w:szCs w:val="22"/>
          <w:lang w:eastAsia="en-US"/>
        </w:rPr>
        <w:t>Lgs</w:t>
      </w:r>
      <w:proofErr w:type="spellEnd"/>
      <w:r w:rsidRPr="00DE2CE5">
        <w:rPr>
          <w:rFonts w:ascii="Arial" w:eastAsiaTheme="minorHAnsi" w:hAnsi="Arial" w:cs="Arial"/>
          <w:sz w:val="22"/>
          <w:szCs w:val="22"/>
          <w:lang w:eastAsia="en-US"/>
        </w:rPr>
        <w:t xml:space="preserve">. 231/2001; </w:t>
      </w:r>
    </w:p>
    <w:p w:rsidR="00F75515" w:rsidRPr="00DE2CE5" w:rsidRDefault="00F75515" w:rsidP="004771F0">
      <w:pPr>
        <w:autoSpaceDE w:val="0"/>
        <w:autoSpaceDN w:val="0"/>
        <w:adjustRightInd w:val="0"/>
        <w:spacing w:after="173"/>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c) che non sono avviati nei propri confronti procedimenti per la dichiarazione di una delle situazioni di cui ai precedenti punti a) e b); </w:t>
      </w:r>
    </w:p>
    <w:p w:rsidR="00F75515" w:rsidRPr="00DE2CE5" w:rsidRDefault="00F75515" w:rsidP="004771F0">
      <w:pPr>
        <w:autoSpaceDE w:val="0"/>
        <w:autoSpaceDN w:val="0"/>
        <w:adjustRightInd w:val="0"/>
        <w:spacing w:after="173"/>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d) che non risultano a proprio carico l’applicazione della pena accessoria delle incapacità a contrarre con la Pubblica Amministrazione o la sanzione del divieto di contrarre con la Pubblica Amministrazione; </w:t>
      </w:r>
    </w:p>
    <w:p w:rsidR="00F75515" w:rsidRPr="00DE2CE5" w:rsidRDefault="00F75515" w:rsidP="004771F0">
      <w:pPr>
        <w:autoSpaceDE w:val="0"/>
        <w:autoSpaceDN w:val="0"/>
        <w:adjustRightInd w:val="0"/>
        <w:spacing w:after="173"/>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e) di non aver riportato condanne penali e di non essere destinatario di provvedimenti che riguardano l’applicazione di misure di sicurezza e di misure di prevenzione, di decisioni civili e di provvedimento amministrativi iscritti nel casellario giudiziale ai sensi della vigente normativa; </w:t>
      </w:r>
    </w:p>
    <w:p w:rsidR="00F75515" w:rsidRPr="00DE2CE5" w:rsidRDefault="00F75515" w:rsidP="004771F0">
      <w:pPr>
        <w:autoSpaceDE w:val="0"/>
        <w:autoSpaceDN w:val="0"/>
        <w:adjustRightInd w:val="0"/>
        <w:spacing w:after="173"/>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f) di non essere a conoscenza di essere sottoposto a procedimenti penali; </w:t>
      </w:r>
    </w:p>
    <w:p w:rsidR="00F75515" w:rsidRPr="00DE2CE5" w:rsidRDefault="00F75515" w:rsidP="004771F0">
      <w:pPr>
        <w:autoSpaceDE w:val="0"/>
        <w:autoSpaceDN w:val="0"/>
        <w:adjustRightInd w:val="0"/>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g) che nei propri confronti non sussistono le cause di divieto, di decadenza o di sospensione di cui all’art. 67 del </w:t>
      </w:r>
      <w:proofErr w:type="spellStart"/>
      <w:r w:rsidRPr="00DE2CE5">
        <w:rPr>
          <w:rFonts w:ascii="Arial" w:eastAsiaTheme="minorHAnsi" w:hAnsi="Arial" w:cs="Arial"/>
          <w:sz w:val="22"/>
          <w:szCs w:val="22"/>
          <w:lang w:eastAsia="en-US"/>
        </w:rPr>
        <w:t>D.Lgs</w:t>
      </w:r>
      <w:proofErr w:type="spellEnd"/>
      <w:r w:rsidRPr="00DE2CE5">
        <w:rPr>
          <w:rFonts w:ascii="Arial" w:eastAsiaTheme="minorHAnsi" w:hAnsi="Arial" w:cs="Arial"/>
          <w:sz w:val="22"/>
          <w:szCs w:val="22"/>
          <w:lang w:eastAsia="en-US"/>
        </w:rPr>
        <w:t xml:space="preserve"> del 06/09/2011 n. 159; </w:t>
      </w:r>
    </w:p>
    <w:p w:rsidR="002B170B" w:rsidRPr="00DE2CE5" w:rsidRDefault="002B170B" w:rsidP="004771F0">
      <w:pPr>
        <w:autoSpaceDE w:val="0"/>
        <w:autoSpaceDN w:val="0"/>
        <w:adjustRightInd w:val="0"/>
        <w:ind w:left="284" w:hanging="284"/>
        <w:jc w:val="both"/>
        <w:rPr>
          <w:rFonts w:ascii="Arial" w:eastAsiaTheme="minorHAnsi" w:hAnsi="Arial" w:cs="Arial"/>
          <w:sz w:val="22"/>
          <w:szCs w:val="22"/>
          <w:lang w:eastAsia="en-US"/>
        </w:rPr>
      </w:pPr>
    </w:p>
    <w:p w:rsidR="002B170B" w:rsidRPr="00DE2CE5" w:rsidRDefault="002B170B" w:rsidP="004771F0">
      <w:pPr>
        <w:autoSpaceDE w:val="0"/>
        <w:autoSpaceDN w:val="0"/>
        <w:adjustRightInd w:val="0"/>
        <w:ind w:left="284" w:hanging="284"/>
        <w:jc w:val="both"/>
        <w:rPr>
          <w:rFonts w:ascii="Arial" w:eastAsiaTheme="minorHAnsi" w:hAnsi="Arial" w:cs="Arial"/>
          <w:sz w:val="22"/>
          <w:szCs w:val="22"/>
          <w:lang w:eastAsia="en-US"/>
        </w:rPr>
      </w:pPr>
      <w:r w:rsidRPr="00DE2CE5">
        <w:rPr>
          <w:rFonts w:ascii="Arial" w:hAnsi="Arial" w:cs="Arial"/>
          <w:sz w:val="22"/>
          <w:szCs w:val="22"/>
          <w:shd w:val="clear" w:color="auto" w:fill="FFFFFF"/>
        </w:rPr>
        <w:t>h) che non sussiste la causa di divieto di cui all’art. 1471 c.c. ossia di non essere amministratori dei beni dello Stato, dei comuni, delle province o degli altri enti pubblici;</w:t>
      </w:r>
    </w:p>
    <w:p w:rsidR="00F75515" w:rsidRPr="00DE2CE5" w:rsidRDefault="00F75515" w:rsidP="004771F0">
      <w:pPr>
        <w:autoSpaceDE w:val="0"/>
        <w:autoSpaceDN w:val="0"/>
        <w:adjustRightInd w:val="0"/>
        <w:jc w:val="both"/>
        <w:rPr>
          <w:rFonts w:ascii="Arial" w:eastAsiaTheme="minorHAnsi" w:hAnsi="Arial" w:cs="Arial"/>
          <w:sz w:val="22"/>
          <w:szCs w:val="22"/>
          <w:lang w:eastAsia="en-US"/>
        </w:rPr>
      </w:pPr>
    </w:p>
    <w:p w:rsidR="00F75515" w:rsidRPr="00DE2CE5" w:rsidRDefault="002B170B" w:rsidP="004771F0">
      <w:pPr>
        <w:autoSpaceDE w:val="0"/>
        <w:autoSpaceDN w:val="0"/>
        <w:adjustRightInd w:val="0"/>
        <w:ind w:left="284" w:hanging="284"/>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i</w:t>
      </w:r>
      <w:r w:rsidR="00F75515" w:rsidRPr="00DE2CE5">
        <w:rPr>
          <w:rFonts w:ascii="Arial" w:eastAsiaTheme="minorHAnsi" w:hAnsi="Arial" w:cs="Arial"/>
          <w:sz w:val="22"/>
          <w:szCs w:val="22"/>
          <w:lang w:eastAsia="en-US"/>
        </w:rPr>
        <w:t xml:space="preserve">) di aver visionato tutti i documenti inerenti il presente avviso, di accettarli e di ritenerli interamente definiti e che gli stessi non richiedono interpretazioni e/o spiegazioni tali da interferire sulla presentazione dell’offerta; </w:t>
      </w:r>
    </w:p>
    <w:p w:rsidR="00F75515" w:rsidRDefault="00F75515" w:rsidP="004771F0">
      <w:pPr>
        <w:autoSpaceDE w:val="0"/>
        <w:autoSpaceDN w:val="0"/>
        <w:adjustRightInd w:val="0"/>
        <w:jc w:val="both"/>
        <w:rPr>
          <w:rFonts w:ascii="Arial" w:eastAsiaTheme="minorHAnsi" w:hAnsi="Arial" w:cs="Arial"/>
          <w:sz w:val="22"/>
          <w:szCs w:val="22"/>
          <w:lang w:eastAsia="en-US"/>
        </w:rPr>
      </w:pPr>
    </w:p>
    <w:p w:rsidR="00FC6778" w:rsidRDefault="00FC6778" w:rsidP="004771F0">
      <w:pPr>
        <w:autoSpaceDE w:val="0"/>
        <w:autoSpaceDN w:val="0"/>
        <w:adjustRightInd w:val="0"/>
        <w:jc w:val="both"/>
        <w:rPr>
          <w:rFonts w:ascii="Arial" w:eastAsiaTheme="minorHAnsi" w:hAnsi="Arial" w:cs="Arial"/>
          <w:sz w:val="22"/>
          <w:szCs w:val="22"/>
          <w:lang w:eastAsia="en-US"/>
        </w:rPr>
      </w:pPr>
    </w:p>
    <w:p w:rsidR="00FC6778" w:rsidRDefault="00FC6778" w:rsidP="004771F0">
      <w:pPr>
        <w:autoSpaceDE w:val="0"/>
        <w:autoSpaceDN w:val="0"/>
        <w:adjustRightInd w:val="0"/>
        <w:jc w:val="both"/>
        <w:rPr>
          <w:rFonts w:ascii="Arial" w:eastAsiaTheme="minorHAnsi" w:hAnsi="Arial" w:cs="Arial"/>
          <w:sz w:val="22"/>
          <w:szCs w:val="22"/>
          <w:lang w:eastAsia="en-US"/>
        </w:rPr>
      </w:pPr>
    </w:p>
    <w:p w:rsidR="00FC6778" w:rsidRDefault="00FC6778" w:rsidP="004771F0">
      <w:pPr>
        <w:autoSpaceDE w:val="0"/>
        <w:autoSpaceDN w:val="0"/>
        <w:adjustRightInd w:val="0"/>
        <w:jc w:val="both"/>
        <w:rPr>
          <w:rFonts w:ascii="Arial" w:eastAsiaTheme="minorHAnsi" w:hAnsi="Arial" w:cs="Arial"/>
          <w:sz w:val="22"/>
          <w:szCs w:val="22"/>
          <w:lang w:eastAsia="en-US"/>
        </w:rPr>
      </w:pPr>
    </w:p>
    <w:p w:rsidR="00FC6778" w:rsidRDefault="00FC6778" w:rsidP="004771F0">
      <w:pPr>
        <w:autoSpaceDE w:val="0"/>
        <w:autoSpaceDN w:val="0"/>
        <w:adjustRightInd w:val="0"/>
        <w:jc w:val="both"/>
        <w:rPr>
          <w:rFonts w:ascii="Arial" w:eastAsiaTheme="minorHAnsi" w:hAnsi="Arial" w:cs="Arial"/>
          <w:sz w:val="22"/>
          <w:szCs w:val="22"/>
          <w:lang w:eastAsia="en-US"/>
        </w:rPr>
      </w:pPr>
    </w:p>
    <w:p w:rsidR="00FC6778" w:rsidRPr="00DE2CE5" w:rsidRDefault="00FC6778" w:rsidP="004771F0">
      <w:pPr>
        <w:autoSpaceDE w:val="0"/>
        <w:autoSpaceDN w:val="0"/>
        <w:adjustRightInd w:val="0"/>
        <w:jc w:val="both"/>
        <w:rPr>
          <w:rFonts w:ascii="Arial" w:eastAsiaTheme="minorHAnsi" w:hAnsi="Arial" w:cs="Arial"/>
          <w:sz w:val="22"/>
          <w:szCs w:val="22"/>
          <w:lang w:eastAsia="en-US"/>
        </w:rPr>
      </w:pPr>
    </w:p>
    <w:p w:rsidR="00F75515" w:rsidRPr="00DE2CE5" w:rsidRDefault="00F75515" w:rsidP="004771F0">
      <w:pPr>
        <w:autoSpaceDE w:val="0"/>
        <w:autoSpaceDN w:val="0"/>
        <w:adjustRightInd w:val="0"/>
        <w:ind w:left="142" w:hanging="142"/>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 xml:space="preserve">l) di essere consapevole che, qualora fosse accertata la non veridicità del contenuto delle presenti dichiarazioni, il contratto non potrà essere stipulato ovvero, se già rogato, lo stesso potrà essere risolto di diritto ai sensi dell’art. 1456 cod. civ. </w:t>
      </w:r>
    </w:p>
    <w:p w:rsidR="00F75515" w:rsidRPr="00DE2CE5" w:rsidRDefault="00F75515" w:rsidP="004771F0">
      <w:pPr>
        <w:autoSpaceDE w:val="0"/>
        <w:autoSpaceDN w:val="0"/>
        <w:adjustRightInd w:val="0"/>
        <w:jc w:val="both"/>
        <w:rPr>
          <w:rFonts w:ascii="Arial" w:eastAsiaTheme="minorHAnsi" w:hAnsi="Arial" w:cs="Arial"/>
          <w:sz w:val="22"/>
          <w:szCs w:val="22"/>
          <w:lang w:eastAsia="en-US"/>
        </w:rPr>
      </w:pPr>
    </w:p>
    <w:p w:rsidR="00F75515" w:rsidRPr="00DE2CE5" w:rsidRDefault="00F75515" w:rsidP="004771F0">
      <w:pPr>
        <w:autoSpaceDE w:val="0"/>
        <w:autoSpaceDN w:val="0"/>
        <w:adjustRightInd w:val="0"/>
        <w:jc w:val="both"/>
        <w:rPr>
          <w:rFonts w:ascii="Arial" w:eastAsiaTheme="minorHAnsi" w:hAnsi="Arial" w:cs="Arial"/>
          <w:sz w:val="22"/>
          <w:szCs w:val="22"/>
          <w:lang w:eastAsia="en-US"/>
        </w:rPr>
      </w:pPr>
    </w:p>
    <w:p w:rsidR="00F75515" w:rsidRPr="00DE2CE5" w:rsidRDefault="00F75515" w:rsidP="004771F0">
      <w:pPr>
        <w:autoSpaceDE w:val="0"/>
        <w:autoSpaceDN w:val="0"/>
        <w:adjustRightInd w:val="0"/>
        <w:jc w:val="both"/>
        <w:rPr>
          <w:rFonts w:ascii="Arial" w:eastAsiaTheme="minorHAnsi" w:hAnsi="Arial" w:cs="Arial"/>
          <w:sz w:val="22"/>
          <w:szCs w:val="22"/>
          <w:lang w:eastAsia="en-US"/>
        </w:rPr>
      </w:pPr>
      <w:r w:rsidRPr="00DE2CE5">
        <w:rPr>
          <w:rFonts w:ascii="Arial" w:eastAsiaTheme="minorHAnsi" w:hAnsi="Arial" w:cs="Arial"/>
          <w:sz w:val="22"/>
          <w:szCs w:val="22"/>
          <w:lang w:eastAsia="en-US"/>
        </w:rPr>
        <w:t>Luogo e data</w:t>
      </w:r>
      <w:r w:rsidR="004771F0" w:rsidRPr="00DE2CE5">
        <w:rPr>
          <w:rFonts w:ascii="Arial" w:eastAsiaTheme="minorHAnsi" w:hAnsi="Arial" w:cs="Arial"/>
          <w:sz w:val="22"/>
          <w:szCs w:val="22"/>
          <w:lang w:eastAsia="en-US"/>
        </w:rPr>
        <w:t xml:space="preserve">                                                                                                                    </w:t>
      </w:r>
      <w:r w:rsidRPr="00DE2CE5">
        <w:rPr>
          <w:rFonts w:ascii="Arial" w:eastAsiaTheme="minorHAnsi" w:hAnsi="Arial" w:cs="Arial"/>
          <w:sz w:val="22"/>
          <w:szCs w:val="22"/>
          <w:lang w:eastAsia="en-US"/>
        </w:rPr>
        <w:t xml:space="preserve">Firma </w:t>
      </w:r>
    </w:p>
    <w:p w:rsidR="00F75515" w:rsidRPr="00DE2CE5" w:rsidRDefault="00F75515" w:rsidP="00F75515">
      <w:pPr>
        <w:pStyle w:val="Titolo5"/>
        <w:ind w:left="1276" w:hanging="1276"/>
        <w:jc w:val="both"/>
        <w:rPr>
          <w:rFonts w:cs="Arial"/>
          <w:bCs w:val="0"/>
          <w:szCs w:val="22"/>
        </w:rPr>
      </w:pPr>
      <w:r w:rsidRPr="00DE2CE5">
        <w:rPr>
          <w:rFonts w:eastAsiaTheme="minorHAnsi" w:cs="Arial"/>
          <w:szCs w:val="22"/>
          <w:lang w:eastAsia="en-US"/>
        </w:rPr>
        <w:t xml:space="preserve">……………………………… </w:t>
      </w:r>
      <w:r w:rsidR="004771F0" w:rsidRPr="00DE2CE5">
        <w:rPr>
          <w:rFonts w:eastAsiaTheme="minorHAnsi" w:cs="Arial"/>
          <w:szCs w:val="22"/>
          <w:lang w:eastAsia="en-US"/>
        </w:rPr>
        <w:t xml:space="preserve">                                                 </w:t>
      </w:r>
      <w:r w:rsidRPr="00DE2CE5">
        <w:rPr>
          <w:rFonts w:eastAsiaTheme="minorHAnsi" w:cs="Arial"/>
          <w:szCs w:val="22"/>
          <w:lang w:eastAsia="en-US"/>
        </w:rPr>
        <w:t>………………………………………….</w:t>
      </w:r>
    </w:p>
    <w:p w:rsidR="00F75515" w:rsidRPr="00DE2CE5" w:rsidRDefault="00F75515" w:rsidP="00007E39">
      <w:pPr>
        <w:pStyle w:val="Titolo5"/>
        <w:ind w:left="1276" w:hanging="1276"/>
        <w:jc w:val="both"/>
        <w:rPr>
          <w:rFonts w:cs="Arial"/>
          <w:bCs w:val="0"/>
          <w:szCs w:val="22"/>
        </w:rPr>
      </w:pPr>
    </w:p>
    <w:p w:rsidR="00B149D8" w:rsidRPr="00DE2CE5" w:rsidRDefault="00B149D8" w:rsidP="00B149D8">
      <w:pPr>
        <w:pStyle w:val="a"/>
        <w:jc w:val="both"/>
        <w:rPr>
          <w:rFonts w:cs="Arial"/>
          <w:b w:val="0"/>
          <w:smallCaps w:val="0"/>
        </w:rPr>
      </w:pPr>
      <w:r w:rsidRPr="00DE2CE5">
        <w:rPr>
          <w:rFonts w:cs="Arial"/>
          <w:b w:val="0"/>
          <w:smallCaps w:val="0"/>
        </w:rPr>
        <w:t>La presente dichiarazione non necessita dell’autenticazione della firma e, ai sensi dell’art. 38 del D.P.R. 445/2000, ha in allegato fotocopia non autenticata di un documento di identità del/i dichiarante/i, in corso di validità.</w:t>
      </w:r>
    </w:p>
    <w:sectPr w:rsidR="00B149D8" w:rsidRPr="00DE2CE5">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4C6" w:rsidRDefault="003D24C6" w:rsidP="003D24C6">
      <w:r>
        <w:separator/>
      </w:r>
    </w:p>
  </w:endnote>
  <w:endnote w:type="continuationSeparator" w:id="0">
    <w:p w:rsidR="003D24C6" w:rsidRDefault="003D24C6" w:rsidP="003D2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2990189"/>
      <w:docPartObj>
        <w:docPartGallery w:val="Page Numbers (Bottom of Page)"/>
        <w:docPartUnique/>
      </w:docPartObj>
    </w:sdtPr>
    <w:sdtEndPr/>
    <w:sdtContent>
      <w:p w:rsidR="003D24C6" w:rsidRDefault="003D24C6">
        <w:pPr>
          <w:pStyle w:val="Pidipagina"/>
          <w:jc w:val="right"/>
        </w:pPr>
        <w:r>
          <w:fldChar w:fldCharType="begin"/>
        </w:r>
        <w:r>
          <w:instrText>PAGE   \* MERGEFORMAT</w:instrText>
        </w:r>
        <w:r>
          <w:fldChar w:fldCharType="separate"/>
        </w:r>
        <w:r w:rsidR="004E20FF">
          <w:rPr>
            <w:noProof/>
          </w:rPr>
          <w:t>1</w:t>
        </w:r>
        <w:r>
          <w:fldChar w:fldCharType="end"/>
        </w:r>
      </w:p>
    </w:sdtContent>
  </w:sdt>
  <w:p w:rsidR="003D24C6" w:rsidRDefault="003D24C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4C6" w:rsidRDefault="003D24C6" w:rsidP="003D24C6">
      <w:r>
        <w:separator/>
      </w:r>
    </w:p>
  </w:footnote>
  <w:footnote w:type="continuationSeparator" w:id="0">
    <w:p w:rsidR="003D24C6" w:rsidRDefault="003D24C6" w:rsidP="003D24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4C6" w:rsidRDefault="006B5D3B">
    <w:pPr>
      <w:pStyle w:val="Intestazione"/>
    </w:pPr>
    <w:r>
      <w:rPr>
        <w:b/>
        <w:noProof/>
        <w:color w:val="000080"/>
        <w:sz w:val="16"/>
        <w:szCs w:val="16"/>
      </w:rPr>
      <w:drawing>
        <wp:inline distT="0" distB="0" distL="0" distR="0" wp14:anchorId="56E53FD1" wp14:editId="33CE08EC">
          <wp:extent cx="923925" cy="815228"/>
          <wp:effectExtent l="0" t="0" r="0" b="4445"/>
          <wp:docPr id="1" name="Immagine 1" descr="logo_nero a bassa risoluz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logo_nero a bassa risoluzi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925" cy="81522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91E27"/>
    <w:multiLevelType w:val="hybridMultilevel"/>
    <w:tmpl w:val="C27CC4C6"/>
    <w:lvl w:ilvl="0" w:tplc="89F28862">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nsid w:val="1E1A78B7"/>
    <w:multiLevelType w:val="hybridMultilevel"/>
    <w:tmpl w:val="3836DD56"/>
    <w:lvl w:ilvl="0" w:tplc="3650289C">
      <w:numFmt w:val="bullet"/>
      <w:lvlText w:val=""/>
      <w:lvlJc w:val="left"/>
      <w:pPr>
        <w:ind w:left="720" w:hanging="360"/>
      </w:pPr>
      <w:rPr>
        <w:rFonts w:ascii="Symbol" w:eastAsia="Times New Roman"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754764A"/>
    <w:multiLevelType w:val="hybridMultilevel"/>
    <w:tmpl w:val="390C077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30D646FF"/>
    <w:multiLevelType w:val="singleLevel"/>
    <w:tmpl w:val="C3CAD94C"/>
    <w:lvl w:ilvl="0">
      <w:start w:val="1"/>
      <w:numFmt w:val="lowerLetter"/>
      <w:lvlText w:val="%1)"/>
      <w:legacy w:legacy="1" w:legacySpace="0" w:legacyIndent="360"/>
      <w:lvlJc w:val="left"/>
      <w:pPr>
        <w:ind w:left="360" w:hanging="360"/>
      </w:pPr>
      <w:rPr>
        <w:b w:val="0"/>
      </w:rPr>
    </w:lvl>
  </w:abstractNum>
  <w:abstractNum w:abstractNumId="4">
    <w:nsid w:val="429E7AE6"/>
    <w:multiLevelType w:val="hybridMultilevel"/>
    <w:tmpl w:val="24182D68"/>
    <w:lvl w:ilvl="0" w:tplc="FA66DA4E">
      <w:start w:val="3"/>
      <w:numFmt w:val="lowerLetter"/>
      <w:lvlText w:val="%1)"/>
      <w:lvlJc w:val="left"/>
      <w:pPr>
        <w:tabs>
          <w:tab w:val="num" w:pos="360"/>
        </w:tabs>
        <w:ind w:left="357" w:hanging="357"/>
      </w:pPr>
      <w:rPr>
        <w:rFonts w:hint="default"/>
        <w:b w:val="0"/>
        <w:i w:val="0"/>
      </w:rPr>
    </w:lvl>
    <w:lvl w:ilvl="1" w:tplc="9FF64862">
      <w:start w:val="3"/>
      <w:numFmt w:val="bullet"/>
      <w:lvlText w:val=""/>
      <w:lvlJc w:val="left"/>
      <w:pPr>
        <w:tabs>
          <w:tab w:val="num" w:pos="360"/>
        </w:tabs>
        <w:ind w:left="357" w:hanging="357"/>
      </w:pPr>
      <w:rPr>
        <w:rFonts w:ascii="Symbol" w:hAnsi="Symbol" w:hint="default"/>
      </w:rPr>
    </w:lvl>
    <w:lvl w:ilvl="2" w:tplc="9BFA622A">
      <w:start w:val="3"/>
      <w:numFmt w:val="bullet"/>
      <w:lvlText w:val=""/>
      <w:lvlJc w:val="left"/>
      <w:pPr>
        <w:tabs>
          <w:tab w:val="num" w:pos="360"/>
        </w:tabs>
        <w:ind w:left="357" w:hanging="357"/>
      </w:pPr>
      <w:rPr>
        <w:rFonts w:ascii="Wingdings" w:hAnsi="Wingdings" w:hint="default"/>
        <w:sz w:val="16"/>
      </w:r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3"/>
    <w:lvlOverride w:ilvl="0">
      <w:startOverride w:val="1"/>
    </w:lvlOverride>
  </w:num>
  <w:num w:numId="2">
    <w:abstractNumId w:val="3"/>
    <w:lvlOverride w:ilvl="0">
      <w:lvl w:ilvl="0">
        <w:start w:val="1"/>
        <w:numFmt w:val="lowerLetter"/>
        <w:lvlText w:val="%1)"/>
        <w:legacy w:legacy="1" w:legacySpace="0" w:legacyIndent="360"/>
        <w:lvlJc w:val="left"/>
        <w:pPr>
          <w:ind w:left="360" w:hanging="360"/>
        </w:pPr>
        <w:rPr>
          <w:b w:val="0"/>
        </w:rPr>
      </w:lvl>
    </w:lvlOverride>
  </w:num>
  <w:num w:numId="3">
    <w:abstractNumId w:val="4"/>
  </w:num>
  <w:num w:numId="4">
    <w:abstractNumId w:val="2"/>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518"/>
    <w:rsid w:val="00007E39"/>
    <w:rsid w:val="0004024B"/>
    <w:rsid w:val="00181D6A"/>
    <w:rsid w:val="00187B2C"/>
    <w:rsid w:val="00244A89"/>
    <w:rsid w:val="00281225"/>
    <w:rsid w:val="002B170B"/>
    <w:rsid w:val="00310266"/>
    <w:rsid w:val="00322518"/>
    <w:rsid w:val="003956CC"/>
    <w:rsid w:val="003D24C6"/>
    <w:rsid w:val="00444F6C"/>
    <w:rsid w:val="00457B75"/>
    <w:rsid w:val="004771F0"/>
    <w:rsid w:val="004E20FF"/>
    <w:rsid w:val="0050703A"/>
    <w:rsid w:val="00582E30"/>
    <w:rsid w:val="005C37C4"/>
    <w:rsid w:val="00606911"/>
    <w:rsid w:val="006B5D3B"/>
    <w:rsid w:val="006C4C5F"/>
    <w:rsid w:val="006C570E"/>
    <w:rsid w:val="007030D3"/>
    <w:rsid w:val="00753255"/>
    <w:rsid w:val="007C38A3"/>
    <w:rsid w:val="007D1516"/>
    <w:rsid w:val="007E0EFD"/>
    <w:rsid w:val="008048E0"/>
    <w:rsid w:val="00807D9F"/>
    <w:rsid w:val="00842ED2"/>
    <w:rsid w:val="008B0EE6"/>
    <w:rsid w:val="00961C11"/>
    <w:rsid w:val="00A12856"/>
    <w:rsid w:val="00A17B5B"/>
    <w:rsid w:val="00A662F8"/>
    <w:rsid w:val="00AB2D8A"/>
    <w:rsid w:val="00AB438A"/>
    <w:rsid w:val="00AE78D3"/>
    <w:rsid w:val="00B149D8"/>
    <w:rsid w:val="00B467C4"/>
    <w:rsid w:val="00B50B44"/>
    <w:rsid w:val="00B56E44"/>
    <w:rsid w:val="00B977E3"/>
    <w:rsid w:val="00BB3CB4"/>
    <w:rsid w:val="00C91721"/>
    <w:rsid w:val="00C93468"/>
    <w:rsid w:val="00CA41A2"/>
    <w:rsid w:val="00D00E51"/>
    <w:rsid w:val="00D6795A"/>
    <w:rsid w:val="00DD3F45"/>
    <w:rsid w:val="00DE2CE5"/>
    <w:rsid w:val="00E47771"/>
    <w:rsid w:val="00E55467"/>
    <w:rsid w:val="00E779B6"/>
    <w:rsid w:val="00ED58A2"/>
    <w:rsid w:val="00EE4AC4"/>
    <w:rsid w:val="00EF6028"/>
    <w:rsid w:val="00F33848"/>
    <w:rsid w:val="00F67643"/>
    <w:rsid w:val="00F71D0E"/>
    <w:rsid w:val="00F75515"/>
    <w:rsid w:val="00F77C01"/>
    <w:rsid w:val="00FB67E4"/>
    <w:rsid w:val="00FC677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E55467"/>
    <w:pPr>
      <w:ind w:left="720"/>
      <w:contextualSpacing/>
    </w:pPr>
  </w:style>
  <w:style w:type="paragraph" w:styleId="Testofumetto">
    <w:name w:val="Balloon Text"/>
    <w:basedOn w:val="Normale"/>
    <w:link w:val="TestofumettoCarattere"/>
    <w:uiPriority w:val="99"/>
    <w:semiHidden/>
    <w:unhideWhenUsed/>
    <w:rsid w:val="00AB438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438A"/>
    <w:rPr>
      <w:rFonts w:ascii="Tahoma" w:eastAsia="Times New Roman" w:hAnsi="Tahoma" w:cs="Tahoma"/>
      <w:sz w:val="16"/>
      <w:szCs w:val="16"/>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50B44"/>
    <w:pPr>
      <w:spacing w:after="0" w:line="240" w:lineRule="auto"/>
    </w:pPr>
    <w:rPr>
      <w:rFonts w:ascii="Times New Roman" w:eastAsia="Times New Roman" w:hAnsi="Times New Roman" w:cs="Times New Roman"/>
      <w:sz w:val="20"/>
      <w:szCs w:val="20"/>
      <w:lang w:eastAsia="it-IT"/>
    </w:rPr>
  </w:style>
  <w:style w:type="paragraph" w:styleId="Titolo5">
    <w:name w:val="heading 5"/>
    <w:basedOn w:val="Normale"/>
    <w:next w:val="Normale"/>
    <w:link w:val="Titolo5Carattere"/>
    <w:qFormat/>
    <w:rsid w:val="00B50B44"/>
    <w:pPr>
      <w:keepNext/>
      <w:outlineLvl w:val="4"/>
    </w:pPr>
    <w:rPr>
      <w:rFonts w:ascii="Arial" w:hAnsi="Arial"/>
      <w:b/>
      <w:bCs/>
      <w:sz w:val="22"/>
    </w:rPr>
  </w:style>
  <w:style w:type="paragraph" w:styleId="Titolo6">
    <w:name w:val="heading 6"/>
    <w:basedOn w:val="Normale"/>
    <w:next w:val="Normale"/>
    <w:link w:val="Titolo6Carattere"/>
    <w:qFormat/>
    <w:rsid w:val="00B50B44"/>
    <w:pPr>
      <w:spacing w:before="240" w:after="60"/>
      <w:outlineLvl w:val="5"/>
    </w:pPr>
    <w:rPr>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B50B44"/>
    <w:rPr>
      <w:rFonts w:ascii="Arial" w:eastAsia="Times New Roman" w:hAnsi="Arial" w:cs="Times New Roman"/>
      <w:b/>
      <w:bCs/>
      <w:szCs w:val="20"/>
      <w:lang w:eastAsia="it-IT"/>
    </w:rPr>
  </w:style>
  <w:style w:type="character" w:customStyle="1" w:styleId="Titolo6Carattere">
    <w:name w:val="Titolo 6 Carattere"/>
    <w:basedOn w:val="Carpredefinitoparagrafo"/>
    <w:link w:val="Titolo6"/>
    <w:rsid w:val="00B50B44"/>
    <w:rPr>
      <w:rFonts w:ascii="Times New Roman" w:eastAsia="Times New Roman" w:hAnsi="Times New Roman" w:cs="Times New Roman"/>
      <w:b/>
      <w:bCs/>
      <w:lang w:eastAsia="it-IT"/>
    </w:rPr>
  </w:style>
  <w:style w:type="paragraph" w:customStyle="1" w:styleId="a">
    <w:basedOn w:val="Normale"/>
    <w:next w:val="Corpotesto"/>
    <w:rsid w:val="00B50B44"/>
    <w:pPr>
      <w:spacing w:before="120" w:after="120"/>
    </w:pPr>
    <w:rPr>
      <w:rFonts w:ascii="Arial" w:hAnsi="Arial"/>
      <w:b/>
      <w:smallCaps/>
      <w:sz w:val="22"/>
      <w:szCs w:val="22"/>
    </w:rPr>
  </w:style>
  <w:style w:type="paragraph" w:styleId="Corpotesto">
    <w:name w:val="Body Text"/>
    <w:basedOn w:val="Normale"/>
    <w:link w:val="CorpotestoCarattere"/>
    <w:uiPriority w:val="99"/>
    <w:semiHidden/>
    <w:unhideWhenUsed/>
    <w:rsid w:val="00B50B44"/>
    <w:pPr>
      <w:spacing w:after="120"/>
    </w:pPr>
  </w:style>
  <w:style w:type="character" w:customStyle="1" w:styleId="CorpotestoCarattere">
    <w:name w:val="Corpo testo Carattere"/>
    <w:basedOn w:val="Carpredefinitoparagrafo"/>
    <w:link w:val="Corpotesto"/>
    <w:uiPriority w:val="99"/>
    <w:semiHidden/>
    <w:rsid w:val="00B50B44"/>
    <w:rPr>
      <w:rFonts w:ascii="Times New Roman" w:eastAsia="Times New Roman" w:hAnsi="Times New Roman" w:cs="Times New Roman"/>
      <w:sz w:val="20"/>
      <w:szCs w:val="20"/>
      <w:lang w:eastAsia="it-IT"/>
    </w:rPr>
  </w:style>
  <w:style w:type="paragraph" w:styleId="Intestazione">
    <w:name w:val="header"/>
    <w:basedOn w:val="Normale"/>
    <w:link w:val="IntestazioneCarattere"/>
    <w:uiPriority w:val="99"/>
    <w:unhideWhenUsed/>
    <w:rsid w:val="003D24C6"/>
    <w:pPr>
      <w:tabs>
        <w:tab w:val="center" w:pos="4819"/>
        <w:tab w:val="right" w:pos="9638"/>
      </w:tabs>
    </w:pPr>
  </w:style>
  <w:style w:type="character" w:customStyle="1" w:styleId="IntestazioneCarattere">
    <w:name w:val="Intestazione Carattere"/>
    <w:basedOn w:val="Carpredefinitoparagrafo"/>
    <w:link w:val="Intestazione"/>
    <w:uiPriority w:val="99"/>
    <w:rsid w:val="003D24C6"/>
    <w:rPr>
      <w:rFonts w:ascii="Times New Roman" w:eastAsia="Times New Roman" w:hAnsi="Times New Roman" w:cs="Times New Roman"/>
      <w:sz w:val="20"/>
      <w:szCs w:val="20"/>
      <w:lang w:eastAsia="it-IT"/>
    </w:rPr>
  </w:style>
  <w:style w:type="paragraph" w:styleId="Pidipagina">
    <w:name w:val="footer"/>
    <w:basedOn w:val="Normale"/>
    <w:link w:val="PidipaginaCarattere"/>
    <w:uiPriority w:val="99"/>
    <w:unhideWhenUsed/>
    <w:rsid w:val="003D24C6"/>
    <w:pPr>
      <w:tabs>
        <w:tab w:val="center" w:pos="4819"/>
        <w:tab w:val="right" w:pos="9638"/>
      </w:tabs>
    </w:pPr>
  </w:style>
  <w:style w:type="character" w:customStyle="1" w:styleId="PidipaginaCarattere">
    <w:name w:val="Piè di pagina Carattere"/>
    <w:basedOn w:val="Carpredefinitoparagrafo"/>
    <w:link w:val="Pidipagina"/>
    <w:uiPriority w:val="99"/>
    <w:rsid w:val="003D24C6"/>
    <w:rPr>
      <w:rFonts w:ascii="Times New Roman" w:eastAsia="Times New Roman" w:hAnsi="Times New Roman" w:cs="Times New Roman"/>
      <w:sz w:val="20"/>
      <w:szCs w:val="20"/>
      <w:lang w:eastAsia="it-IT"/>
    </w:rPr>
  </w:style>
  <w:style w:type="paragraph" w:styleId="Paragrafoelenco">
    <w:name w:val="List Paragraph"/>
    <w:basedOn w:val="Normale"/>
    <w:uiPriority w:val="34"/>
    <w:qFormat/>
    <w:rsid w:val="00E55467"/>
    <w:pPr>
      <w:ind w:left="720"/>
      <w:contextualSpacing/>
    </w:pPr>
  </w:style>
  <w:style w:type="paragraph" w:styleId="Testofumetto">
    <w:name w:val="Balloon Text"/>
    <w:basedOn w:val="Normale"/>
    <w:link w:val="TestofumettoCarattere"/>
    <w:uiPriority w:val="99"/>
    <w:semiHidden/>
    <w:unhideWhenUsed/>
    <w:rsid w:val="00AB438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438A"/>
    <w:rPr>
      <w:rFonts w:ascii="Tahoma" w:eastAsia="Times New Roman" w:hAnsi="Tahoma" w:cs="Tahoma"/>
      <w:sz w:val="16"/>
      <w:szCs w:val="1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14AFCF-85BF-4780-A149-679426F63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529</Words>
  <Characters>3017</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Falasconi</dc:creator>
  <cp:lastModifiedBy>Diana Falasconi</cp:lastModifiedBy>
  <cp:revision>2</cp:revision>
  <cp:lastPrinted>2015-09-01T13:45:00Z</cp:lastPrinted>
  <dcterms:created xsi:type="dcterms:W3CDTF">2019-05-06T09:09:00Z</dcterms:created>
  <dcterms:modified xsi:type="dcterms:W3CDTF">2019-05-06T09:09:00Z</dcterms:modified>
</cp:coreProperties>
</file>