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both"/>
        <w:rPr>
          <w:rFonts w:ascii="Tahoma" w:hAnsi="Tahoma"/>
        </w:rPr>
      </w:pPr>
      <w:r>
        <w:rPr>
          <w:rFonts w:ascii="Franklin Gothic Book" w:hAnsi="Franklin Gothic Book"/>
          <w:sz w:val="18"/>
          <w:szCs w:val="18"/>
        </w:rPr>
        <w:tab/>
        <w:tab/>
        <w:tab/>
        <w:tab/>
        <w:tab/>
        <w:tab/>
        <w:tab/>
        <w:tab/>
      </w:r>
      <w:r>
        <w:rPr>
          <w:rFonts w:ascii="Verdana" w:hAnsi="Verdana"/>
          <w:sz w:val="18"/>
          <w:szCs w:val="18"/>
        </w:rPr>
        <w:t>All'Ufficio dei Piani</w:t>
      </w:r>
    </w:p>
    <w:p>
      <w:pPr>
        <w:pStyle w:val="Normal"/>
        <w:spacing w:before="0" w:after="0"/>
        <w:jc w:val="both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ab/>
        <w:tab/>
        <w:tab/>
        <w:tab/>
        <w:tab/>
        <w:tab/>
        <w:tab/>
        <w:tab/>
        <w:t>c/o Ambito distrettuale di Lecco</w:t>
      </w:r>
    </w:p>
    <w:p>
      <w:pPr>
        <w:pStyle w:val="Normal"/>
        <w:spacing w:before="0" w:after="0"/>
        <w:jc w:val="both"/>
        <w:rPr/>
      </w:pPr>
      <w:r>
        <w:rPr>
          <w:rFonts w:ascii="Verdana" w:hAnsi="Verdana"/>
          <w:sz w:val="18"/>
          <w:szCs w:val="18"/>
        </w:rPr>
        <w:tab/>
        <w:tab/>
        <w:tab/>
        <w:tab/>
        <w:tab/>
        <w:tab/>
        <w:tab/>
        <w:tab/>
      </w:r>
      <w:hyperlink r:id="rId2">
        <w:r>
          <w:rPr>
            <w:rStyle w:val="CollegamentoInternet"/>
            <w:rFonts w:ascii="Verdana" w:hAnsi="Verdana"/>
            <w:sz w:val="18"/>
            <w:szCs w:val="18"/>
          </w:rPr>
          <w:t>servizisociali.ambito@pec.comunedilecco.it</w:t>
        </w:r>
      </w:hyperlink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widowControl/>
        <w:suppressAutoHyphens w:val="true"/>
        <w:bidi w:val="0"/>
        <w:spacing w:before="0" w:after="0"/>
        <w:ind w:left="1134" w:right="0" w:hanging="1134"/>
        <w:jc w:val="both"/>
        <w:rPr>
          <w:rFonts w:ascii="Franklin Gothic Book" w:hAnsi="Franklin Gothic Book"/>
        </w:rPr>
      </w:pPr>
      <w:r>
        <w:rPr>
          <w:rFonts w:ascii="Verdana" w:hAnsi="Verdana"/>
          <w:b/>
          <w:sz w:val="18"/>
          <w:szCs w:val="18"/>
        </w:rPr>
        <w:t>OGGETTO: Manifestazione di disponibilità alla gestione di interventi previsti dal piano operativo territoriale per l’attuazione integrata degli interventi previsti dalla DGR n.4249/15 – misura 2 - in favore di persone con gravi disabilità o anziani non autosufficienti.</w:t>
      </w:r>
    </w:p>
    <w:p>
      <w:pPr>
        <w:pStyle w:val="Normal"/>
        <w:spacing w:before="0" w:after="0"/>
        <w:rPr>
          <w:rFonts w:ascii="Verdana" w:hAnsi="Verdana"/>
          <w:sz w:val="28"/>
          <w:szCs w:val="28"/>
          <w:shd w:fill="FFFFFF" w:val="clear"/>
        </w:rPr>
      </w:pPr>
      <w:r>
        <w:rPr>
          <w:rFonts w:ascii="Verdana" w:hAnsi="Verdana"/>
          <w:sz w:val="28"/>
          <w:szCs w:val="28"/>
          <w:shd w:fill="FFFFFF" w:val="clear"/>
        </w:rPr>
      </w:r>
    </w:p>
    <w:p>
      <w:pPr>
        <w:pStyle w:val="Normal"/>
        <w:spacing w:lineRule="auto" w:line="36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shd w:fill="FFFFFF" w:val="clear"/>
        </w:rPr>
        <w:t xml:space="preserve">Il/la  sottoscritto/a…………………………………………………………………………………………………………………………………………………………. </w:t>
      </w:r>
    </w:p>
    <w:p>
      <w:pPr>
        <w:pStyle w:val="Normal"/>
        <w:spacing w:lineRule="auto" w:line="36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shd w:fill="FFFFFF" w:val="clear"/>
        </w:rPr>
        <w:t>in qualità di legale rappresentante del ………………………………………………………………………………………………………………………..</w:t>
      </w:r>
    </w:p>
    <w:p>
      <w:pPr>
        <w:pStyle w:val="Normal"/>
        <w:spacing w:lineRule="auto" w:line="36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shd w:fill="FFFFFF" w:val="clear"/>
        </w:rPr>
        <w:t>gestore del servizio di ……………………………………………………………………………………………………………………………………………………</w:t>
      </w:r>
    </w:p>
    <w:p>
      <w:pPr>
        <w:pStyle w:val="Normal"/>
        <w:spacing w:lineRule="auto" w:line="36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shd w:fill="FFFFFF" w:val="clear"/>
        </w:rPr>
        <w:t>con sede in………………………………………………………, via………………………….…………………………………….n………………………………….</w:t>
      </w:r>
    </w:p>
    <w:p>
      <w:pPr>
        <w:pStyle w:val="Normal"/>
        <w:spacing w:lineRule="auto" w:line="36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shd w:fill="FFFFFF" w:val="clear"/>
        </w:rPr>
        <w:t>tel……………………………………………..…fax …………………………………………CF/PI…………………………………………………………………..……</w:t>
      </w:r>
    </w:p>
    <w:p>
      <w:pPr>
        <w:pStyle w:val="Normal"/>
        <w:spacing w:lineRule="auto" w:line="36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shd w:fill="FFFFFF" w:val="clear"/>
        </w:rPr>
        <w:t>e-mail………………………………………………………………………….……………………………………………………………………...…………………….…..</w:t>
      </w:r>
    </w:p>
    <w:p>
      <w:pPr>
        <w:pStyle w:val="Normal"/>
        <w:spacing w:before="0" w:after="0"/>
        <w:jc w:val="center"/>
        <w:rPr>
          <w:rFonts w:ascii="Verdana" w:hAnsi="Verdana"/>
          <w:b/>
          <w:b/>
          <w:sz w:val="12"/>
          <w:szCs w:val="12"/>
        </w:rPr>
      </w:pPr>
      <w:r>
        <w:rPr>
          <w:rFonts w:ascii="Verdana" w:hAnsi="Verdana"/>
          <w:b/>
          <w:sz w:val="12"/>
          <w:szCs w:val="12"/>
        </w:rPr>
      </w:r>
    </w:p>
    <w:p>
      <w:pPr>
        <w:pStyle w:val="Normal"/>
        <w:spacing w:before="0" w:after="0"/>
        <w:jc w:val="center"/>
        <w:rPr>
          <w:rFonts w:ascii="Franklin Gothic Book" w:hAnsi="Franklin Gothic Book"/>
        </w:rPr>
      </w:pPr>
      <w:r>
        <w:rPr>
          <w:rFonts w:ascii="Verdana" w:hAnsi="Verdana"/>
          <w:b/>
          <w:sz w:val="18"/>
          <w:szCs w:val="18"/>
        </w:rPr>
        <w:t>MANIFESTA la disponibilità alla gestione degli interventi di seguito descritti</w:t>
      </w:r>
    </w:p>
    <w:p>
      <w:pPr>
        <w:pStyle w:val="Normal"/>
        <w:spacing w:before="0" w:after="0"/>
        <w:jc w:val="center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>ai sensi del Piano operativo territoriale DGR 4249/2015 Misura B2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(barrare la/le caselle d’interesse)</w:t>
      </w:r>
      <w:r>
        <w:rPr>
          <w:rFonts w:ascii="Verdana" w:hAnsi="Verdana"/>
          <w:b/>
          <w:sz w:val="18"/>
          <w:szCs w:val="18"/>
        </w:rPr>
        <w:t>:</w:t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ListParagraph"/>
        <w:numPr>
          <w:ilvl w:val="0"/>
          <w:numId w:val="3"/>
        </w:numPr>
        <w:tabs>
          <w:tab w:val="left" w:pos="345" w:leader="none"/>
        </w:tabs>
        <w:spacing w:before="0" w:after="0"/>
        <w:ind w:left="0" w:hanging="0"/>
        <w:jc w:val="both"/>
        <w:rPr>
          <w:rFonts w:ascii="Franklin Gothic Book" w:hAnsi="Franklin Gothic Book"/>
        </w:rPr>
      </w:pPr>
      <w:r>
        <w:rPr>
          <w:rFonts w:ascii="Verdana" w:hAnsi="Verdana"/>
          <w:sz w:val="18"/>
          <w:szCs w:val="18"/>
        </w:rPr>
        <w:t>periodi di sollievo residenziale presso unità d’offerta residenziali sociosanitarie o sociali;</w:t>
      </w:r>
    </w:p>
    <w:p>
      <w:pPr>
        <w:pStyle w:val="ListParagraph"/>
        <w:numPr>
          <w:ilvl w:val="0"/>
          <w:numId w:val="3"/>
        </w:numPr>
        <w:tabs>
          <w:tab w:val="left" w:pos="345" w:leader="none"/>
        </w:tabs>
        <w:spacing w:before="0" w:after="0"/>
        <w:ind w:left="0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periodi di sollievo diurno e/o partecipazione ad attività diurne con finalità di sostegno alla famiglia </w:t>
      </w:r>
    </w:p>
    <w:p>
      <w:pPr>
        <w:pStyle w:val="ListParagraph"/>
        <w:tabs>
          <w:tab w:val="left" w:pos="345" w:leader="none"/>
        </w:tabs>
        <w:spacing w:before="0" w:after="0"/>
        <w:ind w:left="0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ab/>
        <w:t>e</w:t>
      </w:r>
      <w:r>
        <w:rPr>
          <w:rFonts w:ascii="Verdana" w:hAnsi="Verdana"/>
          <w:sz w:val="18"/>
          <w:szCs w:val="18"/>
        </w:rPr>
        <w:t xml:space="preserve"> di integrazione sociale;</w:t>
      </w:r>
    </w:p>
    <w:p>
      <w:pPr>
        <w:pStyle w:val="ListParagraph"/>
        <w:numPr>
          <w:ilvl w:val="0"/>
          <w:numId w:val="3"/>
        </w:numPr>
        <w:tabs>
          <w:tab w:val="left" w:pos="345" w:leader="none"/>
        </w:tabs>
        <w:spacing w:before="0" w:after="0"/>
        <w:ind w:left="0" w:hanging="0"/>
        <w:jc w:val="both"/>
        <w:rPr>
          <w:rFonts w:ascii="Franklin Gothic Book" w:hAnsi="Franklin Gothic Book"/>
        </w:rPr>
      </w:pPr>
      <w:r>
        <w:rPr>
          <w:rFonts w:ascii="Verdana" w:hAnsi="Verdana"/>
          <w:sz w:val="18"/>
          <w:szCs w:val="18"/>
        </w:rPr>
        <w:t>interventi domiciliari  in periodi di prolungata assenza  dai servizi diurni socio-sanitari  o sociali;</w:t>
      </w:r>
    </w:p>
    <w:p>
      <w:pPr>
        <w:pStyle w:val="ListParagraph"/>
        <w:numPr>
          <w:ilvl w:val="0"/>
          <w:numId w:val="3"/>
        </w:numPr>
        <w:tabs>
          <w:tab w:val="left" w:pos="390" w:leader="none"/>
        </w:tabs>
        <w:spacing w:before="0" w:after="0"/>
        <w:ind w:left="0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interventi a sostegno della domiciliarità  destinati a persone che non accedono alla rete dei servizi socio </w:t>
        <w:tab/>
        <w:t>sanitari</w:t>
      </w:r>
      <w:r>
        <w:rPr>
          <w:rFonts w:ascii="Franklin Gothic Book" w:hAnsi="Franklin Gothic Book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e sociali;</w:t>
      </w:r>
    </w:p>
    <w:p>
      <w:pPr>
        <w:pStyle w:val="ListParagraph"/>
        <w:numPr>
          <w:ilvl w:val="0"/>
          <w:numId w:val="3"/>
        </w:numPr>
        <w:tabs>
          <w:tab w:val="left" w:pos="345" w:leader="none"/>
        </w:tabs>
        <w:spacing w:before="0" w:after="0"/>
        <w:ind w:left="0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interventi domiciliari di formazione, monitoraggio e verifica dell'appropriatezza delle prestazioni erogate</w:t>
      </w:r>
    </w:p>
    <w:p>
      <w:pPr>
        <w:pStyle w:val="ListParagraph"/>
        <w:tabs>
          <w:tab w:val="left" w:pos="345" w:leader="none"/>
        </w:tabs>
        <w:spacing w:before="0" w:after="0"/>
        <w:ind w:left="0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ab/>
        <w:t xml:space="preserve">al caregiver </w:t>
      </w:r>
      <w:r>
        <w:rPr>
          <w:rFonts w:ascii="Verdana" w:hAnsi="Verdana"/>
          <w:sz w:val="18"/>
          <w:szCs w:val="18"/>
        </w:rPr>
        <w:t>f</w:t>
      </w:r>
      <w:r>
        <w:rPr>
          <w:rFonts w:ascii="Verdana" w:hAnsi="Verdana"/>
          <w:sz w:val="18"/>
          <w:szCs w:val="18"/>
        </w:rPr>
        <w:t>amiliare o dall’assistente familiare</w:t>
      </w:r>
    </w:p>
    <w:p>
      <w:pPr>
        <w:pStyle w:val="ListParagraph"/>
        <w:numPr>
          <w:ilvl w:val="0"/>
          <w:numId w:val="3"/>
        </w:numPr>
        <w:tabs>
          <w:tab w:val="left" w:pos="345" w:leader="none"/>
        </w:tabs>
        <w:spacing w:before="0" w:after="0"/>
        <w:ind w:left="0" w:hanging="0"/>
        <w:jc w:val="both"/>
        <w:rPr>
          <w:rFonts w:ascii="Franklin Gothic Book" w:hAnsi="Franklin Gothic Book"/>
        </w:rPr>
      </w:pPr>
      <w:r>
        <w:rPr>
          <w:rFonts w:ascii="Verdana" w:hAnsi="Verdana"/>
          <w:sz w:val="18"/>
          <w:szCs w:val="18"/>
        </w:rPr>
        <w:t xml:space="preserve">potenziamento degli interventi tutelari domiciliari in favore di persone già in carico al SAD/SADH </w:t>
        <w:tab/>
        <w:t>comunali</w:t>
      </w:r>
    </w:p>
    <w:p>
      <w:pPr>
        <w:pStyle w:val="ListParagraph"/>
        <w:tabs>
          <w:tab w:val="left" w:pos="345" w:leader="none"/>
        </w:tabs>
        <w:spacing w:before="0" w:after="0"/>
        <w:ind w:left="397" w:hanging="397"/>
        <w:jc w:val="both"/>
        <w:rPr>
          <w:rFonts w:ascii="Verdana" w:hAnsi="Verdana"/>
          <w:sz w:val="12"/>
          <w:szCs w:val="12"/>
        </w:rPr>
      </w:pPr>
      <w:r>
        <w:rPr>
          <w:rFonts w:ascii="Verdana" w:hAnsi="Verdana"/>
          <w:sz w:val="12"/>
          <w:szCs w:val="12"/>
        </w:rPr>
      </w:r>
    </w:p>
    <w:p>
      <w:pPr>
        <w:pStyle w:val="Normal"/>
        <w:spacing w:before="0" w:after="0"/>
        <w:jc w:val="center"/>
        <w:rPr>
          <w:rFonts w:ascii="Franklin Gothic Book" w:hAnsi="Franklin Gothic Book"/>
        </w:rPr>
      </w:pPr>
      <w:r>
        <w:rPr>
          <w:rFonts w:ascii="Verdana" w:hAnsi="Verdana"/>
          <w:sz w:val="18"/>
          <w:szCs w:val="18"/>
        </w:rPr>
        <w:t xml:space="preserve">e, a tal fine </w:t>
      </w:r>
      <w:r>
        <w:rPr>
          <w:rFonts w:ascii="Verdana" w:hAnsi="Verdana"/>
          <w:b/>
          <w:bCs/>
          <w:sz w:val="18"/>
          <w:szCs w:val="18"/>
        </w:rPr>
        <w:t>DICHIARA</w:t>
      </w:r>
    </w:p>
    <w:p>
      <w:pPr>
        <w:pStyle w:val="Normal"/>
        <w:spacing w:before="0" w:after="0"/>
        <w:jc w:val="center"/>
        <w:rPr>
          <w:rFonts w:ascii="Verdana" w:hAnsi="Verdana"/>
          <w:b/>
          <w:b/>
          <w:bCs/>
          <w:sz w:val="12"/>
          <w:szCs w:val="12"/>
        </w:rPr>
      </w:pPr>
      <w:r>
        <w:rPr>
          <w:rFonts w:ascii="Verdana" w:hAnsi="Verdana"/>
          <w:b/>
          <w:bCs/>
          <w:sz w:val="12"/>
          <w:szCs w:val="12"/>
        </w:rPr>
      </w:r>
    </w:p>
    <w:p>
      <w:pPr>
        <w:pStyle w:val="Normal"/>
        <w:spacing w:before="0" w:after="0"/>
        <w:jc w:val="both"/>
        <w:rPr>
          <w:rFonts w:ascii="Tahoma" w:hAnsi="Tahoma"/>
          <w:b/>
          <w:b/>
          <w:bCs/>
          <w:sz w:val="10"/>
          <w:szCs w:val="10"/>
        </w:rPr>
      </w:pPr>
      <w:r>
        <w:rPr>
          <w:rFonts w:ascii="Verdana" w:hAnsi="Verdana"/>
          <w:b/>
          <w:bCs/>
          <w:sz w:val="18"/>
          <w:szCs w:val="18"/>
        </w:rPr>
        <w:t>1) di aver preso visione del Piano operativo territoriale, delle modalità e dei vincoli di erogazione in esso previsti, ed inoltre:</w:t>
      </w:r>
    </w:p>
    <w:p>
      <w:pPr>
        <w:pStyle w:val="ListParagraph"/>
        <w:numPr>
          <w:ilvl w:val="0"/>
          <w:numId w:val="1"/>
        </w:numPr>
        <w:spacing w:before="0" w:after="0"/>
        <w:ind w:left="720" w:hanging="363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>che l’ente rappresentato è accreditato come unità d’offerta socio-sanitaria;</w:t>
      </w:r>
    </w:p>
    <w:p>
      <w:pPr>
        <w:pStyle w:val="ListParagraph"/>
        <w:numPr>
          <w:ilvl w:val="0"/>
          <w:numId w:val="1"/>
        </w:numPr>
        <w:spacing w:before="0" w:after="0"/>
        <w:ind w:left="720" w:hanging="363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>che l’ente rappresentato  è In regolare esercizio come unità d’offerta sociale;</w:t>
      </w:r>
    </w:p>
    <w:p>
      <w:pPr>
        <w:pStyle w:val="ListParagraph"/>
        <w:numPr>
          <w:ilvl w:val="0"/>
          <w:numId w:val="1"/>
        </w:numPr>
        <w:spacing w:before="0" w:after="0"/>
        <w:ind w:left="720" w:hanging="363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>che l’ente rappresentato è un ente erogatore SAD per conto di ……….……….</w:t>
      </w:r>
    </w:p>
    <w:p>
      <w:pPr>
        <w:pStyle w:val="ListParagraph"/>
        <w:spacing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spacing w:before="0" w:after="0"/>
        <w:rPr>
          <w:rFonts w:ascii="Tahoma" w:hAnsi="Tahoma"/>
        </w:rPr>
      </w:pPr>
      <w:r>
        <w:rPr>
          <w:rFonts w:ascii="Verdana" w:hAnsi="Verdana"/>
          <w:b/>
          <w:sz w:val="18"/>
          <w:szCs w:val="18"/>
        </w:rPr>
        <w:t>2) di disporre:</w:t>
      </w:r>
    </w:p>
    <w:p>
      <w:pPr>
        <w:pStyle w:val="ListParagraph"/>
        <w:numPr>
          <w:ilvl w:val="0"/>
          <w:numId w:val="2"/>
        </w:numPr>
        <w:spacing w:before="0" w:after="0"/>
        <w:jc w:val="both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>delle seguenti figure professionali(indicare qualifica e n. operatori) ………………………….…….. dedicabili alle attività di cui ai punti precedenti;</w:t>
      </w:r>
    </w:p>
    <w:p>
      <w:pPr>
        <w:pStyle w:val="ListParagraph"/>
        <w:numPr>
          <w:ilvl w:val="0"/>
          <w:numId w:val="2"/>
        </w:numPr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n. ……..….. posti letto dedicabili alle attività di sollievo residenziale</w:t>
      </w:r>
    </w:p>
    <w:p>
      <w:pPr>
        <w:pStyle w:val="ListParagraph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spacing w:before="0" w:after="0"/>
        <w:jc w:val="both"/>
        <w:rPr>
          <w:rFonts w:ascii="Franklin Gothic Book" w:hAnsi="Franklin Gothic Book"/>
        </w:rPr>
      </w:pPr>
      <w:r>
        <w:rPr>
          <w:rFonts w:ascii="Verdana" w:hAnsi="Verdana"/>
          <w:b/>
          <w:bCs/>
          <w:sz w:val="18"/>
          <w:szCs w:val="18"/>
        </w:rPr>
        <w:t>3) di essere disponibile ad erogare gli interventi sopra evidenziati</w:t>
      </w:r>
    </w:p>
    <w:p>
      <w:pPr>
        <w:pStyle w:val="Normal"/>
        <w:spacing w:before="0" w:after="0"/>
        <w:jc w:val="both"/>
        <w:rPr>
          <w:rFonts w:ascii="Tahoma" w:hAnsi="Tahoma"/>
        </w:rPr>
      </w:pPr>
      <w:r>
        <w:rPr>
          <w:rFonts w:ascii="Verdana" w:hAnsi="Verdana"/>
          <w:sz w:val="18"/>
          <w:szCs w:val="18"/>
        </w:rPr>
        <w:t>in favore di:</w:t>
      </w:r>
    </w:p>
    <w:p>
      <w:pPr>
        <w:pStyle w:val="ListParagraph"/>
        <w:numPr>
          <w:ilvl w:val="0"/>
          <w:numId w:val="4"/>
        </w:numPr>
        <w:spacing w:before="0" w:after="0"/>
        <w:ind w:left="720" w:hanging="34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persone anziane non autosufficienti;</w:t>
      </w:r>
    </w:p>
    <w:p>
      <w:pPr>
        <w:pStyle w:val="ListParagraph"/>
        <w:numPr>
          <w:ilvl w:val="0"/>
          <w:numId w:val="4"/>
        </w:numPr>
        <w:spacing w:before="0" w:after="0"/>
        <w:ind w:left="720" w:hanging="340"/>
        <w:jc w:val="both"/>
        <w:rPr>
          <w:rFonts w:ascii="Century Gothic" w:hAnsi="Century Gothic"/>
          <w:sz w:val="20"/>
          <w:szCs w:val="20"/>
        </w:rPr>
      </w:pPr>
      <w:r>
        <w:rPr>
          <w:rFonts w:ascii="Verdana" w:hAnsi="Verdana"/>
          <w:sz w:val="18"/>
          <w:szCs w:val="18"/>
        </w:rPr>
        <w:t>persone disabili gravi</w:t>
      </w:r>
    </w:p>
    <w:p>
      <w:pPr>
        <w:pStyle w:val="Normal"/>
        <w:spacing w:before="0" w:after="0"/>
        <w:jc w:val="both"/>
        <w:rPr>
          <w:rFonts w:ascii="Verdana" w:hAnsi="Verdana"/>
          <w:sz w:val="8"/>
          <w:szCs w:val="8"/>
        </w:rPr>
      </w:pPr>
      <w:r>
        <w:rPr>
          <w:rFonts w:ascii="Verdana" w:hAnsi="Verdana"/>
          <w:sz w:val="8"/>
          <w:szCs w:val="8"/>
        </w:rPr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e sul territorio di: </w:t>
      </w:r>
    </w:p>
    <w:p>
      <w:pPr>
        <w:pStyle w:val="ListParagraph"/>
        <w:numPr>
          <w:ilvl w:val="0"/>
          <w:numId w:val="5"/>
        </w:numPr>
        <w:spacing w:before="0" w:after="0"/>
        <w:ind w:left="720" w:hanging="340"/>
        <w:jc w:val="both"/>
        <w:rPr>
          <w:rFonts w:ascii="Century Gothic" w:hAnsi="Century Gothic"/>
          <w:sz w:val="20"/>
          <w:szCs w:val="20"/>
        </w:rPr>
      </w:pPr>
      <w:r>
        <w:rPr>
          <w:rFonts w:ascii="Verdana" w:hAnsi="Verdana"/>
          <w:sz w:val="18"/>
          <w:szCs w:val="18"/>
        </w:rPr>
        <w:t>provincia di  Lecco</w:t>
      </w:r>
    </w:p>
    <w:p>
      <w:pPr>
        <w:pStyle w:val="ListParagraph"/>
        <w:numPr>
          <w:ilvl w:val="0"/>
          <w:numId w:val="5"/>
        </w:numPr>
        <w:spacing w:before="0" w:after="0"/>
        <w:ind w:left="720" w:hanging="340"/>
        <w:jc w:val="both"/>
        <w:rPr>
          <w:rFonts w:ascii="Century Gothic" w:hAnsi="Century Gothic"/>
          <w:sz w:val="20"/>
          <w:szCs w:val="20"/>
        </w:rPr>
      </w:pPr>
      <w:r>
        <w:rPr>
          <w:rFonts w:ascii="Verdana" w:hAnsi="Verdana"/>
          <w:sz w:val="18"/>
          <w:szCs w:val="18"/>
        </w:rPr>
        <w:t>limitatamente a (specificare)…………………………………………………………..</w:t>
      </w:r>
    </w:p>
    <w:p>
      <w:pPr>
        <w:pStyle w:val="Normal"/>
        <w:spacing w:before="0" w:after="0"/>
        <w:ind w:left="284" w:hanging="0"/>
        <w:jc w:val="both"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INDICA</w:t>
      </w:r>
      <w:r>
        <w:rPr>
          <w:rFonts w:ascii="Verdana" w:hAnsi="Verdana"/>
          <w:sz w:val="18"/>
          <w:szCs w:val="18"/>
        </w:rPr>
        <w:t xml:space="preserve"> quale proprio referente/i per gli interventi ……………………………………..……………………………………………………………</w:t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recapito telefonico………………………………………………..…e-mail…………………………………..……………………………………………………..</w:t>
      </w:r>
    </w:p>
    <w:p>
      <w:pPr>
        <w:pStyle w:val="Normal"/>
        <w:spacing w:before="0" w:after="0"/>
        <w:jc w:val="both"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AUTORIZZA </w:t>
      </w:r>
      <w:r>
        <w:rPr>
          <w:rFonts w:ascii="Verdana" w:hAnsi="Verdana"/>
          <w:sz w:val="18"/>
          <w:szCs w:val="18"/>
        </w:rPr>
        <w:t>gli Ambiti distrettuali del territorio della provincia di Lecco ad inserire le informazioni rilevabili dal presente modulo nella nota informativa inviata ai Servizi Sociali dei Comuni e ad allegare la stessa ai PIA dei beneficiari delle misure indicate.</w:t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spacing w:before="0" w:after="0"/>
        <w:jc w:val="both"/>
        <w:rPr>
          <w:rFonts w:ascii="Verdana" w:hAnsi="Verdana"/>
          <w:sz w:val="18"/>
          <w:szCs w:val="18"/>
        </w:rPr>
      </w:pPr>
      <w:bookmarkStart w:id="0" w:name="_GoBack"/>
      <w:bookmarkEnd w:id="0"/>
      <w:r>
        <w:rPr>
          <w:rFonts w:ascii="Verdana" w:hAnsi="Verdana"/>
          <w:sz w:val="18"/>
          <w:szCs w:val="18"/>
        </w:rPr>
        <w:t xml:space="preserve">Luogo………………… data…………………..………  </w:t>
        <w:tab/>
        <w:tab/>
        <w:tab/>
        <w:tab/>
        <w:t>Firma …………………………….……………………………</w:t>
      </w:r>
    </w:p>
    <w:sectPr>
      <w:type w:val="nextPage"/>
      <w:pgSz w:w="11906" w:h="16838"/>
      <w:pgMar w:left="794" w:right="794" w:header="0" w:top="794" w:footer="0" w:bottom="79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entury Gothic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charset w:val="00"/>
    <w:family w:val="roman"/>
    <w:pitch w:val="variable"/>
  </w:font>
  <w:font w:name="Franklin Gothic Book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1"/>
    <w:family w:val="swiss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  <w:font w:name="Century Gothic">
    <w:charset w:val="01"/>
    <w:family w:val="swiss"/>
    <w:pitch w:val="default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¨"/>
      <w:lvlJc w:val="left"/>
      <w:pPr>
        <w:ind w:left="720" w:hanging="360"/>
      </w:pPr>
      <w:rPr>
        <w:rFonts w:ascii="Wingdings" w:hAnsi="Wingdings" w:cs="Wingdings" w:hint="default"/>
        <w:sz w:val="20"/>
        <w:i w:val="false"/>
        <w:b w:val="false"/>
        <w:iCs w:val="false"/>
        <w:rFonts w:cs="Wingding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sz w:val="20"/>
        <w:b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sz w:val="20"/>
        <w:b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rFonts w:ascii="Century Gothic" w:hAnsi="Century Gothic" w:cs="Century Gothic" w:hint="default"/>
        <w:sz w:val="20"/>
        <w:rFonts w:cs="Century Gothic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sz w:val="20"/>
        <w:b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sz w:val="20"/>
        <w:b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bullet"/>
      <w:lvlText w:val="¨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1">
      <w:start w:val="1"/>
      <w:numFmt w:val="bullet"/>
      <w:lvlText w:val="¨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2">
      <w:start w:val="1"/>
      <w:numFmt w:val="bullet"/>
      <w:lvlText w:val="¨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3">
      <w:start w:val="1"/>
      <w:numFmt w:val="bullet"/>
      <w:lvlText w:val="¨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4">
      <w:start w:val="1"/>
      <w:numFmt w:val="bullet"/>
      <w:lvlText w:val="¨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5">
      <w:start w:val="1"/>
      <w:numFmt w:val="bullet"/>
      <w:lvlText w:val="¨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6">
      <w:start w:val="1"/>
      <w:numFmt w:val="bullet"/>
      <w:lvlText w:val="¨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7">
      <w:start w:val="1"/>
      <w:numFmt w:val="bullet"/>
      <w:lvlText w:val="¨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  <w:lvl w:ilvl="8">
      <w:start w:val="1"/>
      <w:numFmt w:val="bullet"/>
      <w:lvlText w:val="¨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b w:val="false"/>
        <w:bCs w:val="false"/>
        <w:rFonts w:cs="Wingdings"/>
      </w:rPr>
    </w:lvl>
  </w:abstractNum>
  <w:abstractNum w:abstractNumId="4">
    <w:lvl w:ilvl="0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0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  <w:sz w:val="20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0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0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  <w:sz w:val="20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0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960"/>
        </w:tabs>
        <w:ind w:left="3960" w:hanging="360"/>
      </w:pPr>
      <w:rPr>
        <w:rFonts w:ascii="OpenSymbol" w:hAnsi="OpenSymbol" w:cs="OpenSymbol" w:hint="default"/>
        <w:sz w:val="20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OpenSymbol" w:hAnsi="OpenSymbol" w:cs="OpenSymbol" w:hint="default"/>
        <w:sz w:val="20"/>
        <w:rFonts w:cs="OpenSymbol"/>
      </w:rPr>
    </w:lvl>
  </w:abstractNum>
  <w:abstractNum w:abstractNumId="5">
    <w:lvl w:ilvl="0">
      <w:start w:val="1"/>
      <w:numFmt w:val="bullet"/>
      <w:lvlText w:val="¨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0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  <w:sz w:val="20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20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0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  <w:sz w:val="20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20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960"/>
        </w:tabs>
        <w:ind w:left="3960" w:hanging="360"/>
      </w:pPr>
      <w:rPr>
        <w:rFonts w:ascii="OpenSymbol" w:hAnsi="OpenSymbol" w:cs="OpenSymbol" w:hint="default"/>
        <w:sz w:val="20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OpenSymbol" w:hAnsi="OpenSymbol" w:cs="OpenSymbol" w:hint="default"/>
        <w:sz w:val="20"/>
        <w:rFonts w:cs="OpenSymbol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it-IT" w:eastAsia="zh-TW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it-IT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6287d"/>
    <w:pPr>
      <w:widowControl/>
      <w:suppressAutoHyphens w:val="true"/>
      <w:bidi w:val="0"/>
      <w:spacing w:before="0" w:after="200" w:lineRule="auto" w:line="276"/>
      <w:jc w:val="left"/>
    </w:pPr>
    <w:rPr>
      <w:rFonts w:ascii="Calibri" w:hAnsi="Calibri" w:eastAsia="Calibri" w:cs=""/>
      <w:color w:val="00000A"/>
      <w:sz w:val="22"/>
      <w:szCs w:val="22"/>
      <w:lang w:val="it-IT" w:eastAsia="en-US" w:bidi="ar-SA"/>
    </w:rPr>
  </w:style>
  <w:style w:type="paragraph" w:styleId="Titolo1">
    <w:name w:val="Titolo 1"/>
    <w:basedOn w:val="Titoloprincipale"/>
    <w:rsid w:val="00d31b0f"/>
    <w:pPr>
      <w:outlineLvl w:val="0"/>
    </w:pPr>
    <w:rPr/>
  </w:style>
  <w:style w:type="paragraph" w:styleId="Titolo2">
    <w:name w:val="Titolo 2"/>
    <w:basedOn w:val="Titoloprincipale"/>
    <w:rsid w:val="00d31b0f"/>
    <w:pPr>
      <w:outlineLvl w:val="1"/>
    </w:pPr>
    <w:rPr/>
  </w:style>
  <w:style w:type="paragraph" w:styleId="Titolo3">
    <w:name w:val="Titolo 3"/>
    <w:basedOn w:val="Titoloprincipale"/>
    <w:rsid w:val="00d31b0f"/>
    <w:pPr>
      <w:outlineLvl w:val="2"/>
    </w:pPr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 w:customStyle="1">
    <w:name w:val="ListLabel 1"/>
    <w:qFormat/>
    <w:rsid w:val="00d31b0f"/>
    <w:rPr>
      <w:rFonts w:ascii="Century Gothic" w:hAnsi="Century Gothic" w:eastAsia="Calibri"/>
      <w:sz w:val="20"/>
    </w:rPr>
  </w:style>
  <w:style w:type="character" w:styleId="ListLabel2" w:customStyle="1">
    <w:name w:val="ListLabel 2"/>
    <w:qFormat/>
    <w:rsid w:val="00d31b0f"/>
    <w:rPr>
      <w:rFonts w:cs="Courier New"/>
    </w:rPr>
  </w:style>
  <w:style w:type="character" w:styleId="ListLabel3" w:customStyle="1">
    <w:name w:val="ListLabel 3"/>
    <w:qFormat/>
    <w:rsid w:val="00d31b0f"/>
    <w:rPr>
      <w:rFonts w:ascii="Century Gothic" w:hAnsi="Century Gothic" w:cs="Symbol"/>
      <w:b/>
      <w:sz w:val="20"/>
    </w:rPr>
  </w:style>
  <w:style w:type="character" w:styleId="ListLabel4" w:customStyle="1">
    <w:name w:val="ListLabel 4"/>
    <w:qFormat/>
    <w:rsid w:val="00d31b0f"/>
    <w:rPr>
      <w:rFonts w:cs="Courier New"/>
    </w:rPr>
  </w:style>
  <w:style w:type="character" w:styleId="ListLabel5" w:customStyle="1">
    <w:name w:val="ListLabel 5"/>
    <w:qFormat/>
    <w:rsid w:val="00d31b0f"/>
    <w:rPr>
      <w:rFonts w:cs="Wingdings"/>
    </w:rPr>
  </w:style>
  <w:style w:type="character" w:styleId="ListLabel6" w:customStyle="1">
    <w:name w:val="ListLabel 6"/>
    <w:qFormat/>
    <w:rsid w:val="00d31b0f"/>
    <w:rPr>
      <w:rFonts w:ascii="Century Gothic" w:hAnsi="Century Gothic"/>
      <w:sz w:val="20"/>
    </w:rPr>
  </w:style>
  <w:style w:type="character" w:styleId="CollegamentoInternet" w:customStyle="1">
    <w:name w:val="Collegamento Internet"/>
    <w:rsid w:val="00d31b0f"/>
    <w:rPr>
      <w:color w:val="000080"/>
      <w:u w:val="single"/>
    </w:rPr>
  </w:style>
  <w:style w:type="character" w:styleId="Enfasi" w:customStyle="1">
    <w:name w:val="Enfasi"/>
    <w:rsid w:val="00d31b0f"/>
    <w:rPr>
      <w:i w:val="false"/>
      <w:iCs w:val="false"/>
    </w:rPr>
  </w:style>
  <w:style w:type="character" w:styleId="Enfasiforte" w:customStyle="1">
    <w:name w:val="Enfasi forte"/>
    <w:rsid w:val="00d31b0f"/>
    <w:rPr>
      <w:b w:val="false"/>
      <w:bCs w:val="false"/>
    </w:rPr>
  </w:style>
  <w:style w:type="character" w:styleId="Punti" w:customStyle="1">
    <w:name w:val="Punti"/>
    <w:qFormat/>
    <w:rsid w:val="00d31b0f"/>
    <w:rPr>
      <w:rFonts w:ascii="OpenSymbol" w:hAnsi="OpenSymbol" w:eastAsia="OpenSymbol" w:cs="OpenSymbol"/>
    </w:rPr>
  </w:style>
  <w:style w:type="character" w:styleId="ListLabel7" w:customStyle="1">
    <w:name w:val="ListLabel 7"/>
    <w:qFormat/>
    <w:rsid w:val="00d31b0f"/>
    <w:rPr>
      <w:rFonts w:ascii="Tahoma" w:hAnsi="Tahoma" w:cs="Wingdings"/>
      <w:b w:val="false"/>
      <w:i w:val="false"/>
      <w:iCs w:val="false"/>
      <w:sz w:val="20"/>
    </w:rPr>
  </w:style>
  <w:style w:type="character" w:styleId="ListLabel8" w:customStyle="1">
    <w:name w:val="ListLabel 8"/>
    <w:qFormat/>
    <w:rsid w:val="00d31b0f"/>
    <w:rPr>
      <w:rFonts w:cs="Courier New"/>
    </w:rPr>
  </w:style>
  <w:style w:type="character" w:styleId="ListLabel9" w:customStyle="1">
    <w:name w:val="ListLabel 9"/>
    <w:qFormat/>
    <w:rsid w:val="00d31b0f"/>
    <w:rPr>
      <w:rFonts w:cs="Wingdings"/>
    </w:rPr>
  </w:style>
  <w:style w:type="character" w:styleId="ListLabel10" w:customStyle="1">
    <w:name w:val="ListLabel 10"/>
    <w:qFormat/>
    <w:rsid w:val="00d31b0f"/>
    <w:rPr>
      <w:rFonts w:cs="Symbol"/>
      <w:b/>
      <w:sz w:val="20"/>
    </w:rPr>
  </w:style>
  <w:style w:type="character" w:styleId="ListLabel11" w:customStyle="1">
    <w:name w:val="ListLabel 11"/>
    <w:qFormat/>
    <w:rsid w:val="00d31b0f"/>
    <w:rPr>
      <w:rFonts w:ascii="Tahoma" w:hAnsi="Tahoma"/>
      <w:sz w:val="20"/>
    </w:rPr>
  </w:style>
  <w:style w:type="character" w:styleId="ListLabel12" w:customStyle="1">
    <w:name w:val="ListLabel 12"/>
    <w:qFormat/>
    <w:rsid w:val="00d31b0f"/>
    <w:rPr>
      <w:rFonts w:ascii="Tahoma" w:hAnsi="Tahoma" w:cs="Wingdings"/>
      <w:b w:val="false"/>
      <w:bCs w:val="false"/>
      <w:sz w:val="20"/>
    </w:rPr>
  </w:style>
  <w:style w:type="character" w:styleId="ListLabel13" w:customStyle="1">
    <w:name w:val="ListLabel 13"/>
    <w:qFormat/>
    <w:rsid w:val="00d31b0f"/>
    <w:rPr>
      <w:rFonts w:ascii="Tahoma" w:hAnsi="Tahoma" w:cs="OpenSymbol"/>
      <w:sz w:val="20"/>
    </w:rPr>
  </w:style>
  <w:style w:type="character" w:styleId="ListLabel14" w:customStyle="1">
    <w:name w:val="ListLabel 14"/>
    <w:qFormat/>
    <w:rsid w:val="00d31b0f"/>
    <w:rPr>
      <w:rFonts w:ascii="Tahoma" w:hAnsi="Tahoma" w:cs="Wingdings"/>
      <w:b w:val="false"/>
      <w:i w:val="false"/>
      <w:iCs w:val="false"/>
      <w:sz w:val="20"/>
    </w:rPr>
  </w:style>
  <w:style w:type="character" w:styleId="ListLabel15" w:customStyle="1">
    <w:name w:val="ListLabel 15"/>
    <w:qFormat/>
    <w:rsid w:val="00d31b0f"/>
    <w:rPr>
      <w:rFonts w:cs="Courier New"/>
    </w:rPr>
  </w:style>
  <w:style w:type="character" w:styleId="ListLabel16" w:customStyle="1">
    <w:name w:val="ListLabel 16"/>
    <w:qFormat/>
    <w:rsid w:val="00d31b0f"/>
    <w:rPr>
      <w:rFonts w:cs="Wingdings"/>
    </w:rPr>
  </w:style>
  <w:style w:type="character" w:styleId="ListLabel17" w:customStyle="1">
    <w:name w:val="ListLabel 17"/>
    <w:qFormat/>
    <w:rsid w:val="00d31b0f"/>
    <w:rPr>
      <w:rFonts w:cs="Symbol"/>
      <w:b/>
      <w:sz w:val="20"/>
    </w:rPr>
  </w:style>
  <w:style w:type="character" w:styleId="ListLabel18" w:customStyle="1">
    <w:name w:val="ListLabel 18"/>
    <w:qFormat/>
    <w:rsid w:val="00d31b0f"/>
    <w:rPr>
      <w:rFonts w:ascii="Tahoma" w:hAnsi="Tahoma"/>
      <w:sz w:val="20"/>
    </w:rPr>
  </w:style>
  <w:style w:type="character" w:styleId="ListLabel19" w:customStyle="1">
    <w:name w:val="ListLabel 19"/>
    <w:qFormat/>
    <w:rsid w:val="00d31b0f"/>
    <w:rPr>
      <w:rFonts w:ascii="Tahoma" w:hAnsi="Tahoma" w:cs="Wingdings"/>
      <w:b w:val="false"/>
      <w:bCs w:val="false"/>
      <w:sz w:val="20"/>
    </w:rPr>
  </w:style>
  <w:style w:type="character" w:styleId="ListLabel20" w:customStyle="1">
    <w:name w:val="ListLabel 20"/>
    <w:qFormat/>
    <w:rsid w:val="00d31b0f"/>
    <w:rPr>
      <w:rFonts w:ascii="Tahoma" w:hAnsi="Tahoma" w:cs="OpenSymbol"/>
      <w:sz w:val="20"/>
    </w:rPr>
  </w:style>
  <w:style w:type="character" w:styleId="ListLabel21">
    <w:name w:val="ListLabel 21"/>
    <w:qFormat/>
    <w:rPr>
      <w:rFonts w:ascii="Franklin Gothic Book" w:hAnsi="Franklin Gothic Book" w:cs="Wingdings"/>
      <w:b w:val="false"/>
      <w:i w:val="false"/>
      <w:iCs w:val="false"/>
      <w:sz w:val="20"/>
    </w:rPr>
  </w:style>
  <w:style w:type="character" w:styleId="ListLabel22">
    <w:name w:val="ListLabel 22"/>
    <w:qFormat/>
    <w:rPr>
      <w:rFonts w:cs="Courier New"/>
    </w:rPr>
  </w:style>
  <w:style w:type="character" w:styleId="ListLabel23">
    <w:name w:val="ListLabel 23"/>
    <w:qFormat/>
    <w:rPr>
      <w:rFonts w:cs="Wingdings"/>
    </w:rPr>
  </w:style>
  <w:style w:type="character" w:styleId="ListLabel24">
    <w:name w:val="ListLabel 24"/>
    <w:qFormat/>
    <w:rPr>
      <w:rFonts w:cs="Symbol"/>
      <w:b/>
      <w:sz w:val="20"/>
    </w:rPr>
  </w:style>
  <w:style w:type="character" w:styleId="ListLabel25">
    <w:name w:val="ListLabel 25"/>
    <w:qFormat/>
    <w:rPr>
      <w:rFonts w:ascii="Franklin Gothic Book" w:hAnsi="Franklin Gothic Book" w:cs="Century Gothic"/>
      <w:sz w:val="20"/>
    </w:rPr>
  </w:style>
  <w:style w:type="character" w:styleId="ListLabel26">
    <w:name w:val="ListLabel 26"/>
    <w:qFormat/>
    <w:rPr>
      <w:rFonts w:ascii="Franklin Gothic Book" w:hAnsi="Franklin Gothic Book" w:cs="Wingdings"/>
      <w:b w:val="false"/>
      <w:bCs w:val="false"/>
      <w:sz w:val="20"/>
    </w:rPr>
  </w:style>
  <w:style w:type="character" w:styleId="ListLabel27">
    <w:name w:val="ListLabel 27"/>
    <w:qFormat/>
    <w:rPr>
      <w:rFonts w:ascii="Franklin Gothic Book" w:hAnsi="Franklin Gothic Book" w:cs="OpenSymbol"/>
      <w:sz w:val="20"/>
    </w:rPr>
  </w:style>
  <w:style w:type="paragraph" w:styleId="Titolo">
    <w:name w:val="Titolo"/>
    <w:basedOn w:val="Normal"/>
    <w:next w:val="Corpodeltes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ltesto">
    <w:name w:val="Corpo del testo"/>
    <w:basedOn w:val="Normal"/>
    <w:rsid w:val="00d31b0f"/>
    <w:pPr>
      <w:spacing w:lineRule="auto" w:line="288" w:before="0" w:after="140"/>
    </w:pPr>
    <w:rPr/>
  </w:style>
  <w:style w:type="paragraph" w:styleId="Elenco">
    <w:name w:val="Elenco"/>
    <w:basedOn w:val="Corpodeltesto"/>
    <w:rsid w:val="00d31b0f"/>
    <w:pPr/>
    <w:rPr>
      <w:rFonts w:cs="Mangal"/>
    </w:rPr>
  </w:style>
  <w:style w:type="paragraph" w:styleId="Didascalia">
    <w:name w:val="Didascali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 w:customStyle="1">
    <w:name w:val="Indice"/>
    <w:basedOn w:val="Normal"/>
    <w:qFormat/>
    <w:rsid w:val="00d31b0f"/>
    <w:pPr>
      <w:suppressLineNumbers/>
    </w:pPr>
    <w:rPr>
      <w:rFonts w:cs="Mangal"/>
    </w:rPr>
  </w:style>
  <w:style w:type="paragraph" w:styleId="Titoloprincipale" w:customStyle="1">
    <w:name w:val="Titolo principale"/>
    <w:basedOn w:val="Normal"/>
    <w:rsid w:val="00d31b0f"/>
    <w:pPr/>
    <w:rPr/>
  </w:style>
  <w:style w:type="paragraph" w:styleId="Caption">
    <w:name w:val="caption"/>
    <w:basedOn w:val="Normal"/>
    <w:qFormat/>
    <w:rsid w:val="00d31b0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d01930"/>
    <w:pPr>
      <w:spacing w:before="0" w:after="200"/>
      <w:ind w:left="720" w:hanging="0"/>
      <w:contextualSpacing/>
    </w:pPr>
    <w:rPr/>
  </w:style>
  <w:style w:type="paragraph" w:styleId="Quotations" w:customStyle="1">
    <w:name w:val="Quotations"/>
    <w:basedOn w:val="Normal"/>
    <w:qFormat/>
    <w:rsid w:val="00d31b0f"/>
    <w:pPr/>
    <w:rPr/>
  </w:style>
  <w:style w:type="paragraph" w:styleId="Sottotitolo">
    <w:name w:val="Sottotitolo"/>
    <w:basedOn w:val="Titoloprincipale"/>
    <w:rsid w:val="00d31b0f"/>
    <w:pPr/>
    <w:rPr/>
  </w:style>
  <w:style w:type="numbering" w:styleId="NoList" w:default="1">
    <w:name w:val="No List"/>
    <w:uiPriority w:val="99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ervizisociali.ambito@pec.comunedilecco.it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LibreOffice/4.4.5.2$Windows_x86 LibreOffice_project/a22f674fd25a3b6f45bdebf25400ed2adff0ff99</Application>
  <Paragraphs>39</Paragraphs>
  <Company>-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2016-03-16T08:31:00Z</dcterms:created>
  <dc:creator>-</dc:creator>
  <dc:language>it-IT</dc:language>
  <cp:lastPrinted>2016-03-15T17:09:00Z</cp:lastPrinted>
  <dcterms:modified xsi:type="dcterms:W3CDTF">2016-04-04T16:25:23Z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-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