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6F5" w:rsidRPr="0083462E" w:rsidRDefault="005746F5" w:rsidP="005746F5">
      <w:pPr>
        <w:ind w:left="5664" w:right="849"/>
        <w:jc w:val="right"/>
        <w:rPr>
          <w:sz w:val="24"/>
          <w:szCs w:val="24"/>
          <w:vertAlign w:val="baseline"/>
        </w:rPr>
      </w:pPr>
      <w:bookmarkStart w:id="0" w:name="_GoBack"/>
      <w:bookmarkEnd w:id="0"/>
      <w:r w:rsidRPr="0083462E">
        <w:rPr>
          <w:sz w:val="24"/>
          <w:szCs w:val="24"/>
          <w:vertAlign w:val="baseline"/>
        </w:rPr>
        <w:t>ALLEGATO     3</w:t>
      </w:r>
    </w:p>
    <w:p w:rsidR="005746F5" w:rsidRPr="0083462E" w:rsidRDefault="005746F5" w:rsidP="005746F5">
      <w:pPr>
        <w:rPr>
          <w:sz w:val="28"/>
          <w:szCs w:val="28"/>
        </w:rPr>
      </w:pPr>
    </w:p>
    <w:p w:rsidR="005746F5" w:rsidRDefault="005746F5" w:rsidP="005746F5">
      <w:pPr>
        <w:pStyle w:val="Testodelblocco"/>
        <w:ind w:left="4608"/>
        <w:rPr>
          <w:b/>
          <w:szCs w:val="24"/>
        </w:rPr>
      </w:pPr>
      <w:r>
        <w:rPr>
          <w:b/>
          <w:szCs w:val="24"/>
        </w:rPr>
        <w:t>[applicare marca da bollo da Euro 16,00]</w:t>
      </w:r>
    </w:p>
    <w:p w:rsidR="005746F5" w:rsidRDefault="005746F5" w:rsidP="005746F5">
      <w:pPr>
        <w:pStyle w:val="Testodelblocco"/>
        <w:rPr>
          <w:b/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ind w:left="4608"/>
        <w:rPr>
          <w:szCs w:val="24"/>
        </w:rPr>
      </w:pPr>
      <w:r>
        <w:rPr>
          <w:szCs w:val="24"/>
        </w:rPr>
        <w:t>Al COMUNE DI LECCO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</w:p>
    <w:p w:rsidR="005746F5" w:rsidRPr="00BE751F" w:rsidRDefault="005746F5" w:rsidP="005746F5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E751F">
        <w:rPr>
          <w:b/>
          <w:sz w:val="36"/>
          <w:szCs w:val="36"/>
        </w:rPr>
        <w:t>Manutenzione Unificata strade e impianti. Finanziamento 2014/2016</w:t>
      </w:r>
    </w:p>
    <w:p w:rsidR="005746F5" w:rsidRDefault="005746F5" w:rsidP="005746F5">
      <w:pPr>
        <w:pStyle w:val="Titolo1"/>
        <w:spacing w:line="240" w:lineRule="atLeast"/>
        <w:rPr>
          <w:b w:val="0"/>
          <w:i/>
          <w:szCs w:val="28"/>
        </w:rPr>
      </w:pPr>
    </w:p>
    <w:p w:rsidR="005746F5" w:rsidRDefault="005746F5" w:rsidP="005746F5">
      <w:pPr>
        <w:spacing w:line="364" w:lineRule="exact"/>
        <w:rPr>
          <w:sz w:val="32"/>
          <w:szCs w:val="32"/>
        </w:rPr>
      </w:pPr>
      <w:r>
        <w:rPr>
          <w:b/>
          <w:sz w:val="32"/>
          <w:szCs w:val="32"/>
        </w:rPr>
        <w:t xml:space="preserve">        Offerta economica</w:t>
      </w:r>
      <w:r>
        <w:rPr>
          <w:sz w:val="32"/>
          <w:szCs w:val="32"/>
        </w:rPr>
        <w:t>.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Il/I sottoscritto/i legale/i rappresentante/i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>soggetto ammesso alle gare di cui alla lettera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 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>concorrente</w:t>
      </w:r>
    </w:p>
    <w:p w:rsidR="005746F5" w:rsidRDefault="005746F5" w:rsidP="005746F5">
      <w:pPr>
        <w:pStyle w:val="Testodelblocco"/>
        <w:ind w:left="0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5746F5" w:rsidRDefault="005746F5" w:rsidP="005746F5">
      <w:pPr>
        <w:pStyle w:val="Testodelblocco"/>
        <w:jc w:val="left"/>
        <w:rPr>
          <w:i/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lastRenderedPageBreak/>
        <w:t xml:space="preserve">[  ]quale </w:t>
      </w:r>
      <w:r>
        <w:rPr>
          <w:i/>
          <w:szCs w:val="24"/>
        </w:rPr>
        <w:t>mandante in caso di aggiudicazione</w:t>
      </w:r>
      <w:r>
        <w:rPr>
          <w:szCs w:val="24"/>
        </w:rPr>
        <w:t xml:space="preserve"> in riunione con</w:t>
      </w:r>
    </w:p>
    <w:p w:rsidR="005746F5" w:rsidRDefault="005746F5" w:rsidP="005746F5">
      <w:pPr>
        <w:pStyle w:val="Testodelblocco"/>
        <w:jc w:val="left"/>
        <w:rPr>
          <w:szCs w:val="24"/>
        </w:rPr>
      </w:pPr>
    </w:p>
    <w:p w:rsidR="005746F5" w:rsidRDefault="005746F5" w:rsidP="005746F5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ind w:left="0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  <w:r>
        <w:rPr>
          <w:szCs w:val="24"/>
        </w:rPr>
        <w:t>per la realizzazione dei lavori riguardanti l’appalto in oggetto presenta la seguente offerta economica: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Pr="00F515F2" w:rsidRDefault="005746F5" w:rsidP="005746F5">
      <w:pPr>
        <w:pStyle w:val="Testodelblocco"/>
        <w:rPr>
          <w:sz w:val="22"/>
          <w:szCs w:val="22"/>
        </w:rPr>
      </w:pPr>
      <w:r w:rsidRPr="00F515F2">
        <w:rPr>
          <w:sz w:val="22"/>
          <w:szCs w:val="22"/>
        </w:rPr>
        <w:t>RIBASSO PERCENTUALE  SULL’ELENCO PREZZI/IMPORTO LAVORI POSTO A BASE DI GARA</w:t>
      </w:r>
    </w:p>
    <w:p w:rsidR="005746F5" w:rsidRPr="00F515F2" w:rsidRDefault="005746F5" w:rsidP="005746F5">
      <w:pPr>
        <w:pStyle w:val="Testodelblocco"/>
        <w:rPr>
          <w:sz w:val="22"/>
          <w:szCs w:val="22"/>
        </w:rPr>
      </w:pPr>
      <w:r w:rsidRPr="00F515F2">
        <w:rPr>
          <w:sz w:val="22"/>
          <w:szCs w:val="22"/>
        </w:rPr>
        <w:t xml:space="preserve"> (in cifre) (-) _____________%</w:t>
      </w:r>
    </w:p>
    <w:p w:rsidR="005746F5" w:rsidRDefault="005746F5" w:rsidP="005746F5">
      <w:pPr>
        <w:pStyle w:val="Testodelblocco"/>
        <w:rPr>
          <w:sz w:val="22"/>
          <w:szCs w:val="22"/>
          <w:u w:val="single"/>
        </w:rPr>
      </w:pPr>
      <w:r w:rsidRPr="00F515F2">
        <w:rPr>
          <w:sz w:val="22"/>
          <w:szCs w:val="22"/>
        </w:rPr>
        <w:t xml:space="preserve"> (in lettere)  (-) </w:t>
      </w:r>
      <w:r w:rsidRPr="00F515F2">
        <w:rPr>
          <w:sz w:val="22"/>
          <w:szCs w:val="22"/>
        </w:rPr>
        <w:softHyphen/>
        <w:t>_________________________________________________________</w:t>
      </w:r>
      <w:r w:rsidRPr="00F515F2">
        <w:rPr>
          <w:sz w:val="22"/>
          <w:szCs w:val="22"/>
          <w:u w:val="single"/>
        </w:rPr>
        <w:t>percento</w:t>
      </w:r>
    </w:p>
    <w:p w:rsidR="005746F5" w:rsidRDefault="005746F5" w:rsidP="005746F5">
      <w:pPr>
        <w:pStyle w:val="Testodelblocco"/>
        <w:spacing w:line="360" w:lineRule="auto"/>
        <w:ind w:left="357" w:right="567"/>
        <w:rPr>
          <w:color w:val="FF0000"/>
          <w:szCs w:val="24"/>
        </w:rPr>
      </w:pPr>
    </w:p>
    <w:p w:rsidR="005746F5" w:rsidRPr="00FE4CE7" w:rsidRDefault="005746F5" w:rsidP="005746F5">
      <w:pPr>
        <w:pStyle w:val="Testodelblocco"/>
        <w:spacing w:line="360" w:lineRule="auto"/>
        <w:rPr>
          <w:szCs w:val="24"/>
        </w:rPr>
      </w:pPr>
      <w:r w:rsidRPr="00CE0039">
        <w:rPr>
          <w:szCs w:val="24"/>
        </w:rPr>
        <w:t xml:space="preserve">e attesta, ai sensi del combinato disposto dagli artt. 86 comma 3-ter e 87 comma 4 del </w:t>
      </w:r>
      <w:proofErr w:type="spellStart"/>
      <w:r w:rsidRPr="00CE0039">
        <w:rPr>
          <w:szCs w:val="24"/>
        </w:rPr>
        <w:t>D.Lgs.</w:t>
      </w:r>
      <w:proofErr w:type="spellEnd"/>
      <w:r w:rsidRPr="00CE0039">
        <w:rPr>
          <w:szCs w:val="24"/>
        </w:rPr>
        <w:t xml:space="preserve"> n. 163/2006, che nell'importo offerto sono compresi gli oneri per la sicurezza (O.S.) di cui all’art. 32 comma 4 </w:t>
      </w:r>
      <w:proofErr w:type="spellStart"/>
      <w:r w:rsidRPr="00CE0039">
        <w:rPr>
          <w:szCs w:val="24"/>
        </w:rPr>
        <w:t>lett</w:t>
      </w:r>
      <w:proofErr w:type="spellEnd"/>
      <w:r w:rsidRPr="00CE0039">
        <w:rPr>
          <w:szCs w:val="24"/>
        </w:rPr>
        <w:t xml:space="preserve"> o) del D.P.R. n.</w:t>
      </w:r>
      <w:r>
        <w:rPr>
          <w:szCs w:val="24"/>
        </w:rPr>
        <w:t xml:space="preserve"> </w:t>
      </w:r>
      <w:r w:rsidRPr="00CE0039">
        <w:rPr>
          <w:szCs w:val="24"/>
        </w:rPr>
        <w:t>207/2010,</w:t>
      </w:r>
      <w:r>
        <w:rPr>
          <w:szCs w:val="24"/>
        </w:rPr>
        <w:t xml:space="preserve"> </w:t>
      </w:r>
      <w:r w:rsidRPr="001427D9">
        <w:rPr>
          <w:szCs w:val="24"/>
        </w:rPr>
        <w:t>(diversi da quelli indicati al punto C.4 del bando di gara),  stimati in € ____</w:t>
      </w:r>
      <w:r w:rsidRPr="00CE0039">
        <w:rPr>
          <w:szCs w:val="24"/>
        </w:rPr>
        <w:t>____________(in cifre) _______________________ (in lettere).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szCs w:val="24"/>
        </w:rPr>
      </w:pPr>
      <w:r>
        <w:rPr>
          <w:szCs w:val="24"/>
        </w:rPr>
        <w:t>______________, _______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</w:t>
      </w:r>
    </w:p>
    <w:p w:rsidR="005746F5" w:rsidRDefault="005746F5" w:rsidP="005746F5">
      <w:pPr>
        <w:pStyle w:val="Testodelblocco"/>
        <w:rPr>
          <w:b/>
          <w:i/>
          <w:szCs w:val="24"/>
        </w:rPr>
      </w:pPr>
      <w:r>
        <w:rPr>
          <w:szCs w:val="24"/>
        </w:rPr>
        <w:t>luogo</w:t>
      </w:r>
      <w:r>
        <w:rPr>
          <w:szCs w:val="24"/>
        </w:rPr>
        <w:tab/>
      </w:r>
      <w:r>
        <w:rPr>
          <w:szCs w:val="24"/>
        </w:rPr>
        <w:tab/>
        <w:t>data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   (firma/e*)</w:t>
      </w:r>
    </w:p>
    <w:p w:rsidR="005746F5" w:rsidRDefault="005746F5" w:rsidP="005746F5">
      <w:pPr>
        <w:pStyle w:val="Testodelblocco"/>
        <w:rPr>
          <w:szCs w:val="24"/>
        </w:rPr>
      </w:pPr>
    </w:p>
    <w:p w:rsidR="005746F5" w:rsidRDefault="005746F5" w:rsidP="005746F5">
      <w:pPr>
        <w:pStyle w:val="Testodelblocco"/>
        <w:rPr>
          <w:b/>
          <w:i/>
          <w:szCs w:val="24"/>
        </w:rPr>
      </w:pPr>
      <w:r>
        <w:rPr>
          <w:b/>
          <w:i/>
          <w:szCs w:val="24"/>
        </w:rPr>
        <w:t>Qualora il concorrente sia costituito da associazione temporanea, o consorzio, o GEIE, non ancora costituiti, l’offerta deve essere sottoscritta da tutti i soggetti che costituiranno il concorrente.</w:t>
      </w:r>
    </w:p>
    <w:p w:rsidR="005746F5" w:rsidRDefault="005746F5" w:rsidP="005746F5">
      <w:pPr>
        <w:pStyle w:val="Testodelblocco"/>
        <w:ind w:left="0"/>
        <w:jc w:val="center"/>
        <w:rPr>
          <w:szCs w:val="24"/>
        </w:rPr>
      </w:pPr>
    </w:p>
    <w:p w:rsidR="005746F5" w:rsidRDefault="005746F5" w:rsidP="005746F5">
      <w:pPr>
        <w:pStyle w:val="Testodelblocco"/>
        <w:ind w:left="0"/>
        <w:jc w:val="center"/>
        <w:rPr>
          <w:szCs w:val="24"/>
        </w:rPr>
      </w:pPr>
    </w:p>
    <w:p w:rsidR="005746F5" w:rsidRDefault="005746F5" w:rsidP="005746F5">
      <w:pPr>
        <w:pStyle w:val="Testodelblocco"/>
        <w:ind w:left="0"/>
        <w:jc w:val="center"/>
        <w:rPr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center"/>
        <w:rPr>
          <w:b/>
          <w:bCs/>
          <w:sz w:val="28"/>
          <w:szCs w:val="24"/>
        </w:rPr>
      </w:pPr>
      <w:r>
        <w:rPr>
          <w:szCs w:val="24"/>
        </w:rPr>
        <w:br w:type="page"/>
      </w:r>
      <w:r w:rsidRPr="005746F5">
        <w:rPr>
          <w:b/>
          <w:bCs/>
          <w:sz w:val="28"/>
          <w:szCs w:val="24"/>
        </w:rPr>
        <w:lastRenderedPageBreak/>
        <w:t>NOTA DI CHIARIMENTO</w:t>
      </w:r>
    </w:p>
    <w:p w:rsidR="005746F5" w:rsidRPr="005746F5" w:rsidRDefault="005746F5" w:rsidP="005746F5">
      <w:pPr>
        <w:autoSpaceDE w:val="0"/>
        <w:autoSpaceDN w:val="0"/>
        <w:adjustRightInd w:val="0"/>
        <w:jc w:val="center"/>
        <w:rPr>
          <w:b/>
          <w:bCs/>
          <w:color w:val="FF0000"/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center"/>
        <w:rPr>
          <w:sz w:val="28"/>
          <w:szCs w:val="24"/>
        </w:rPr>
      </w:pPr>
      <w:r w:rsidRPr="005746F5">
        <w:rPr>
          <w:sz w:val="28"/>
          <w:szCs w:val="24"/>
        </w:rPr>
        <w:t>AI FINI DELL’INDIVIDUAZIONE DELL’IMPORTO SOGGETTO A RIBASSO - AL NETTO DELLE SPESE RELATIVE AL COSTO DEL PERSONALE DI CUI AL COMMA 3-BIS DELL’ART. 82 DEL D.LGS. n.163/2006 - E DELL’IMPORTO CONTRATTUALE.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  <w:r w:rsidRPr="005746F5">
        <w:rPr>
          <w:sz w:val="28"/>
          <w:szCs w:val="24"/>
        </w:rPr>
        <w:t xml:space="preserve">Non disponendo di un computo metrico estimativo, la definizione dell’incidenza del costo del personale viene effettuata sulla base di un’incidenza media rappresentativa dei lavori appartenenti alla specifica categoria SOA e dei servizi come di seguito riportato: 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</w:p>
    <w:p w:rsidR="005746F5" w:rsidRPr="005746F5" w:rsidRDefault="005746F5" w:rsidP="005746F5">
      <w:pPr>
        <w:numPr>
          <w:ilvl w:val="0"/>
          <w:numId w:val="1"/>
        </w:numPr>
        <w:autoSpaceDE w:val="0"/>
        <w:autoSpaceDN w:val="0"/>
        <w:adjustRightInd w:val="0"/>
        <w:rPr>
          <w:sz w:val="28"/>
          <w:szCs w:val="24"/>
        </w:rPr>
      </w:pPr>
      <w:r w:rsidRPr="005746F5">
        <w:rPr>
          <w:sz w:val="28"/>
          <w:szCs w:val="24"/>
        </w:rPr>
        <w:t xml:space="preserve">Con riferimento alle LAVORAZIONI di cui ai </w:t>
      </w:r>
      <w:proofErr w:type="spellStart"/>
      <w:r w:rsidRPr="005746F5">
        <w:rPr>
          <w:sz w:val="28"/>
          <w:szCs w:val="24"/>
        </w:rPr>
        <w:t>nn</w:t>
      </w:r>
      <w:proofErr w:type="spellEnd"/>
      <w:r w:rsidRPr="005746F5">
        <w:rPr>
          <w:sz w:val="28"/>
          <w:szCs w:val="24"/>
        </w:rPr>
        <w:t xml:space="preserve">°: </w:t>
      </w:r>
      <w:r w:rsidRPr="005746F5">
        <w:rPr>
          <w:b/>
          <w:sz w:val="28"/>
          <w:szCs w:val="24"/>
        </w:rPr>
        <w:t xml:space="preserve">a misura </w:t>
      </w:r>
      <w:r w:rsidRPr="005746F5">
        <w:rPr>
          <w:b/>
          <w:iCs/>
          <w:sz w:val="28"/>
          <w:szCs w:val="24"/>
        </w:rPr>
        <w:t xml:space="preserve">1, 4 , 5 e 6 </w:t>
      </w:r>
      <w:r w:rsidRPr="005746F5">
        <w:rPr>
          <w:iCs/>
          <w:sz w:val="28"/>
          <w:szCs w:val="24"/>
        </w:rPr>
        <w:t xml:space="preserve">della </w:t>
      </w:r>
      <w:proofErr w:type="spellStart"/>
      <w:r w:rsidRPr="005746F5">
        <w:rPr>
          <w:iCs/>
          <w:sz w:val="28"/>
          <w:szCs w:val="24"/>
        </w:rPr>
        <w:t>Tab</w:t>
      </w:r>
      <w:proofErr w:type="spellEnd"/>
      <w:r w:rsidRPr="005746F5">
        <w:rPr>
          <w:iCs/>
          <w:sz w:val="28"/>
          <w:szCs w:val="24"/>
        </w:rPr>
        <w:t>. B</w:t>
      </w:r>
      <w:r w:rsidRPr="005746F5">
        <w:rPr>
          <w:i/>
          <w:iCs/>
          <w:sz w:val="28"/>
          <w:szCs w:val="24"/>
        </w:rPr>
        <w:t xml:space="preserve">, </w:t>
      </w:r>
      <w:r w:rsidRPr="005746F5">
        <w:rPr>
          <w:sz w:val="28"/>
          <w:szCs w:val="24"/>
        </w:rPr>
        <w:t xml:space="preserve">rientranti nella CAT. </w:t>
      </w:r>
      <w:r w:rsidRPr="005746F5">
        <w:rPr>
          <w:b/>
          <w:sz w:val="28"/>
          <w:szCs w:val="24"/>
        </w:rPr>
        <w:t>SOA OG3</w:t>
      </w:r>
      <w:r w:rsidRPr="005746F5">
        <w:rPr>
          <w:sz w:val="28"/>
          <w:szCs w:val="24"/>
        </w:rPr>
        <w:t>: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b/>
          <w:sz w:val="28"/>
          <w:szCs w:val="24"/>
        </w:rPr>
      </w:pPr>
      <w:r w:rsidRPr="005746F5">
        <w:rPr>
          <w:sz w:val="28"/>
          <w:szCs w:val="24"/>
        </w:rPr>
        <w:t xml:space="preserve">- si specifica che la relativa incidenza percentuale della mano d’opera considerata è del </w:t>
      </w:r>
      <w:r w:rsidRPr="005746F5">
        <w:rPr>
          <w:b/>
          <w:sz w:val="28"/>
          <w:szCs w:val="24"/>
        </w:rPr>
        <w:t>21,00%.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  <w:r w:rsidRPr="005746F5">
        <w:rPr>
          <w:i/>
          <w:sz w:val="28"/>
          <w:szCs w:val="24"/>
        </w:rPr>
        <w:t>(pari ad €. 195.140,27, calcolati sull’importo dei lavori della relativa CAT. SOA al netto delle spese generali 15% e degli utili 10%)</w:t>
      </w:r>
    </w:p>
    <w:p w:rsidR="005746F5" w:rsidRPr="005746F5" w:rsidRDefault="005746F5" w:rsidP="005746F5">
      <w:pPr>
        <w:autoSpaceDE w:val="0"/>
        <w:autoSpaceDN w:val="0"/>
        <w:adjustRightInd w:val="0"/>
        <w:ind w:firstLine="708"/>
        <w:jc w:val="both"/>
        <w:rPr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</w:p>
    <w:p w:rsidR="005746F5" w:rsidRPr="005746F5" w:rsidRDefault="005746F5" w:rsidP="005746F5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4"/>
        </w:rPr>
      </w:pPr>
      <w:r w:rsidRPr="005746F5">
        <w:rPr>
          <w:sz w:val="28"/>
          <w:szCs w:val="24"/>
        </w:rPr>
        <w:t xml:space="preserve">Con riferimento alle LAVORAZIONI di cui al n°: </w:t>
      </w:r>
      <w:r w:rsidRPr="005746F5">
        <w:rPr>
          <w:b/>
          <w:sz w:val="28"/>
          <w:szCs w:val="24"/>
        </w:rPr>
        <w:t>a misura 2</w:t>
      </w:r>
      <w:r w:rsidRPr="005746F5">
        <w:rPr>
          <w:sz w:val="28"/>
          <w:szCs w:val="24"/>
        </w:rPr>
        <w:t xml:space="preserve"> della </w:t>
      </w:r>
      <w:proofErr w:type="spellStart"/>
      <w:r w:rsidRPr="005746F5">
        <w:rPr>
          <w:sz w:val="28"/>
          <w:szCs w:val="24"/>
        </w:rPr>
        <w:t>Tab</w:t>
      </w:r>
      <w:proofErr w:type="spellEnd"/>
      <w:r w:rsidRPr="005746F5">
        <w:rPr>
          <w:sz w:val="28"/>
          <w:szCs w:val="24"/>
        </w:rPr>
        <w:t xml:space="preserve">. B, rientranti nella CAT. </w:t>
      </w:r>
      <w:r w:rsidRPr="005746F5">
        <w:rPr>
          <w:b/>
          <w:sz w:val="28"/>
          <w:szCs w:val="24"/>
        </w:rPr>
        <w:t>SOA OS10</w:t>
      </w:r>
      <w:r w:rsidRPr="005746F5">
        <w:rPr>
          <w:sz w:val="28"/>
          <w:szCs w:val="24"/>
        </w:rPr>
        <w:t>: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b/>
          <w:sz w:val="28"/>
          <w:szCs w:val="24"/>
        </w:rPr>
      </w:pPr>
      <w:r w:rsidRPr="005746F5">
        <w:rPr>
          <w:sz w:val="28"/>
          <w:szCs w:val="24"/>
        </w:rPr>
        <w:t xml:space="preserve">- si specifica che la relativa incidenza percentuale della mano d’opera considerata è del </w:t>
      </w:r>
      <w:r w:rsidRPr="005746F5">
        <w:rPr>
          <w:b/>
          <w:sz w:val="28"/>
          <w:szCs w:val="24"/>
        </w:rPr>
        <w:t>20,00%.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  <w:r w:rsidRPr="005746F5">
        <w:rPr>
          <w:i/>
          <w:sz w:val="28"/>
          <w:szCs w:val="24"/>
        </w:rPr>
        <w:t>(pari ad €. 60.792,44, calcolati sull’importo dei lavori della relativa CAT. SOA al netto delle spese generali 15% e degli utili 10%)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</w:p>
    <w:p w:rsidR="005746F5" w:rsidRPr="005746F5" w:rsidRDefault="005746F5" w:rsidP="005746F5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4"/>
        </w:rPr>
      </w:pPr>
      <w:r w:rsidRPr="005746F5">
        <w:rPr>
          <w:sz w:val="28"/>
          <w:szCs w:val="24"/>
        </w:rPr>
        <w:t xml:space="preserve">Con riferimento alle LAVORAZIONI di cui ai n°: </w:t>
      </w:r>
      <w:r w:rsidRPr="005746F5">
        <w:rPr>
          <w:b/>
          <w:sz w:val="28"/>
          <w:szCs w:val="24"/>
        </w:rPr>
        <w:t xml:space="preserve">a misura  3 </w:t>
      </w:r>
      <w:r w:rsidRPr="005746F5">
        <w:rPr>
          <w:sz w:val="28"/>
          <w:szCs w:val="24"/>
        </w:rPr>
        <w:t xml:space="preserve">della </w:t>
      </w:r>
      <w:proofErr w:type="spellStart"/>
      <w:r w:rsidRPr="005746F5">
        <w:rPr>
          <w:sz w:val="28"/>
          <w:szCs w:val="24"/>
        </w:rPr>
        <w:t>Tab</w:t>
      </w:r>
      <w:proofErr w:type="spellEnd"/>
      <w:r w:rsidRPr="005746F5">
        <w:rPr>
          <w:sz w:val="28"/>
          <w:szCs w:val="24"/>
        </w:rPr>
        <w:t xml:space="preserve">. B, rientranti nella CAT. </w:t>
      </w:r>
      <w:r w:rsidRPr="005746F5">
        <w:rPr>
          <w:b/>
          <w:sz w:val="28"/>
          <w:szCs w:val="24"/>
        </w:rPr>
        <w:t>SOA OS9</w:t>
      </w:r>
      <w:r w:rsidRPr="005746F5">
        <w:rPr>
          <w:sz w:val="28"/>
          <w:szCs w:val="24"/>
        </w:rPr>
        <w:t>: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b/>
          <w:sz w:val="28"/>
          <w:szCs w:val="24"/>
        </w:rPr>
      </w:pPr>
      <w:r w:rsidRPr="005746F5">
        <w:rPr>
          <w:sz w:val="28"/>
          <w:szCs w:val="24"/>
        </w:rPr>
        <w:t xml:space="preserve">- si specifica che la relativa incidenza percentuale della mano d’opera considerata è del </w:t>
      </w:r>
      <w:r w:rsidRPr="005746F5">
        <w:rPr>
          <w:b/>
          <w:sz w:val="28"/>
          <w:szCs w:val="24"/>
        </w:rPr>
        <w:t>30,00%.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  <w:r w:rsidRPr="005746F5">
        <w:rPr>
          <w:i/>
          <w:sz w:val="28"/>
          <w:szCs w:val="24"/>
        </w:rPr>
        <w:t>(pari ad €. 36.758,89, calcolati sull’importo dei lavori della relativa CAT. SOA al netto delle spese generali 15% e degli utili 10%)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</w:p>
    <w:p w:rsidR="005746F5" w:rsidRPr="005746F5" w:rsidRDefault="005746F5" w:rsidP="005746F5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4"/>
        </w:rPr>
      </w:pPr>
      <w:r w:rsidRPr="005746F5">
        <w:rPr>
          <w:sz w:val="28"/>
          <w:szCs w:val="24"/>
        </w:rPr>
        <w:t xml:space="preserve">Con riferimento alle prestazioni di cui ai n°: </w:t>
      </w:r>
      <w:r w:rsidRPr="005746F5">
        <w:rPr>
          <w:b/>
          <w:sz w:val="28"/>
          <w:szCs w:val="24"/>
        </w:rPr>
        <w:t xml:space="preserve">1 servizi </w:t>
      </w:r>
      <w:r w:rsidRPr="005746F5">
        <w:rPr>
          <w:sz w:val="28"/>
          <w:szCs w:val="24"/>
        </w:rPr>
        <w:t xml:space="preserve">della </w:t>
      </w:r>
      <w:proofErr w:type="spellStart"/>
      <w:r w:rsidRPr="005746F5">
        <w:rPr>
          <w:sz w:val="28"/>
          <w:szCs w:val="24"/>
        </w:rPr>
        <w:t>Tab</w:t>
      </w:r>
      <w:proofErr w:type="spellEnd"/>
      <w:r w:rsidRPr="005746F5">
        <w:rPr>
          <w:sz w:val="28"/>
          <w:szCs w:val="24"/>
        </w:rPr>
        <w:t xml:space="preserve">. B, rientranti nella fattispecie </w:t>
      </w:r>
      <w:r w:rsidRPr="005746F5">
        <w:rPr>
          <w:b/>
          <w:sz w:val="28"/>
          <w:szCs w:val="24"/>
        </w:rPr>
        <w:t>SERVIZI</w:t>
      </w:r>
      <w:r w:rsidRPr="005746F5">
        <w:rPr>
          <w:sz w:val="28"/>
          <w:szCs w:val="24"/>
        </w:rPr>
        <w:t>: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b/>
          <w:sz w:val="28"/>
          <w:szCs w:val="24"/>
        </w:rPr>
      </w:pPr>
      <w:r w:rsidRPr="005746F5">
        <w:rPr>
          <w:sz w:val="28"/>
          <w:szCs w:val="24"/>
        </w:rPr>
        <w:t xml:space="preserve">- si specifica che la relativa incidenza percentuale della mano d’opera considerata è del </w:t>
      </w:r>
      <w:r w:rsidRPr="005746F5">
        <w:rPr>
          <w:b/>
          <w:sz w:val="28"/>
          <w:szCs w:val="24"/>
        </w:rPr>
        <w:t>38,00%.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  <w:r w:rsidRPr="005746F5">
        <w:rPr>
          <w:i/>
          <w:sz w:val="28"/>
          <w:szCs w:val="24"/>
        </w:rPr>
        <w:t>(pari ad €. 49.565,22, calcolati sull’importo dei lavori della relativa CATEGORIA DI SERVIZIO al netto delle spese generali 15% e degli utili 10%)</w:t>
      </w: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ind w:left="709"/>
        <w:jc w:val="both"/>
        <w:rPr>
          <w:i/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b/>
          <w:sz w:val="28"/>
          <w:szCs w:val="24"/>
        </w:rPr>
      </w:pPr>
      <w:r w:rsidRPr="005746F5">
        <w:rPr>
          <w:sz w:val="28"/>
          <w:szCs w:val="24"/>
        </w:rPr>
        <w:t xml:space="preserve">Ne deriva che  </w:t>
      </w:r>
      <w:r w:rsidRPr="005746F5">
        <w:rPr>
          <w:sz w:val="28"/>
          <w:szCs w:val="24"/>
          <w:u w:val="single"/>
        </w:rPr>
        <w:t>l’incidenza media</w:t>
      </w:r>
      <w:r w:rsidRPr="005746F5">
        <w:rPr>
          <w:sz w:val="28"/>
          <w:szCs w:val="24"/>
        </w:rPr>
        <w:t xml:space="preserve"> della mano d’opera in relazione al complesso degli interventi in progetto è del </w:t>
      </w:r>
      <w:r w:rsidRPr="005746F5">
        <w:rPr>
          <w:b/>
          <w:sz w:val="28"/>
          <w:szCs w:val="24"/>
        </w:rPr>
        <w:t xml:space="preserve">23,03% </w:t>
      </w:r>
      <w:r w:rsidRPr="005746F5">
        <w:rPr>
          <w:sz w:val="28"/>
          <w:szCs w:val="24"/>
        </w:rPr>
        <w:t>pari ad</w:t>
      </w:r>
      <w:r w:rsidRPr="005746F5">
        <w:rPr>
          <w:b/>
          <w:sz w:val="28"/>
          <w:szCs w:val="24"/>
        </w:rPr>
        <w:t xml:space="preserve"> €. 342.256,82.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i/>
          <w:sz w:val="28"/>
          <w:szCs w:val="24"/>
        </w:rPr>
      </w:pPr>
      <w:r w:rsidRPr="005746F5">
        <w:rPr>
          <w:i/>
          <w:sz w:val="28"/>
          <w:szCs w:val="24"/>
        </w:rPr>
        <w:t>(calcolato sull’importo totale dei lavori di tutte le CAT. SOA e servizi, al netto delle spese generali 15% e degli utili 10%)</w:t>
      </w:r>
    </w:p>
    <w:p w:rsidR="005746F5" w:rsidRPr="005746F5" w:rsidRDefault="005746F5" w:rsidP="005746F5">
      <w:pPr>
        <w:autoSpaceDE w:val="0"/>
        <w:autoSpaceDN w:val="0"/>
        <w:adjustRightInd w:val="0"/>
        <w:jc w:val="center"/>
        <w:rPr>
          <w:b/>
          <w:sz w:val="28"/>
          <w:szCs w:val="24"/>
        </w:rPr>
      </w:pPr>
      <w:r w:rsidRPr="005746F5">
        <w:rPr>
          <w:b/>
          <w:sz w:val="28"/>
          <w:szCs w:val="24"/>
        </w:rPr>
        <w:t>PERTANTO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  <w:r w:rsidRPr="005746F5">
        <w:rPr>
          <w:sz w:val="28"/>
          <w:szCs w:val="24"/>
        </w:rPr>
        <w:t xml:space="preserve">all’importo offerto da parte del concorrente, </w:t>
      </w:r>
      <w:r w:rsidRPr="005746F5">
        <w:rPr>
          <w:sz w:val="28"/>
          <w:szCs w:val="24"/>
          <w:u w:val="single"/>
        </w:rPr>
        <w:t>valido ai soli fini dell’aggiudicazione</w:t>
      </w:r>
      <w:r w:rsidRPr="005746F5">
        <w:rPr>
          <w:sz w:val="28"/>
          <w:szCs w:val="24"/>
        </w:rPr>
        <w:t xml:space="preserve">, andrà successivamente sommato il suddetto importo di </w:t>
      </w:r>
      <w:r w:rsidRPr="005746F5">
        <w:rPr>
          <w:b/>
          <w:sz w:val="28"/>
          <w:szCs w:val="24"/>
        </w:rPr>
        <w:t>€. 342.256,82</w:t>
      </w:r>
      <w:r w:rsidRPr="005746F5">
        <w:rPr>
          <w:sz w:val="28"/>
          <w:szCs w:val="24"/>
        </w:rPr>
        <w:t>, non assoggettato a ribasso, relativo alle spese per il costo del personale di cui al comma 3-bis dell’art. 82 del codice, ai fini di determinare l’importo contrattuale.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  <w:r w:rsidRPr="005746F5">
        <w:rPr>
          <w:sz w:val="28"/>
          <w:szCs w:val="24"/>
        </w:rPr>
        <w:t xml:space="preserve">Durante l’esecuzione degli interventi per l’individuazione dell’incidenza della manodopera, </w:t>
      </w:r>
      <w:r w:rsidRPr="005746F5">
        <w:rPr>
          <w:sz w:val="28"/>
          <w:szCs w:val="24"/>
          <w:u w:val="single"/>
        </w:rPr>
        <w:t>in fase di elaborazione della contabilità</w:t>
      </w:r>
      <w:r w:rsidRPr="005746F5">
        <w:rPr>
          <w:sz w:val="28"/>
          <w:szCs w:val="24"/>
        </w:rPr>
        <w:t xml:space="preserve">, verranno considerate, per ciascun prezzo unitario, le specifiche </w:t>
      </w:r>
      <w:r w:rsidRPr="005746F5">
        <w:rPr>
          <w:sz w:val="28"/>
          <w:szCs w:val="24"/>
          <w:u w:val="single"/>
        </w:rPr>
        <w:t>incidenze</w:t>
      </w:r>
      <w:r w:rsidRPr="005746F5">
        <w:rPr>
          <w:sz w:val="28"/>
          <w:szCs w:val="24"/>
        </w:rPr>
        <w:t xml:space="preserve"> percentuali di ciascun paragrafo dell’elenco prezzi unitari a cui l’articolo fa riferimento, come sopra richiamate.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8"/>
          <w:szCs w:val="24"/>
        </w:rPr>
      </w:pPr>
    </w:p>
    <w:p w:rsidR="005746F5" w:rsidRDefault="005746F5" w:rsidP="005746F5">
      <w:pPr>
        <w:rPr>
          <w:sz w:val="24"/>
          <w:szCs w:val="24"/>
        </w:rPr>
      </w:pPr>
    </w:p>
    <w:p w:rsidR="005746F5" w:rsidRPr="005746F5" w:rsidRDefault="005746F5" w:rsidP="005746F5">
      <w:pPr>
        <w:jc w:val="both"/>
        <w:rPr>
          <w:sz w:val="24"/>
          <w:szCs w:val="24"/>
          <w:vertAlign w:val="baseline"/>
        </w:rPr>
      </w:pPr>
      <w:r w:rsidRPr="005746F5">
        <w:rPr>
          <w:sz w:val="24"/>
          <w:szCs w:val="24"/>
          <w:vertAlign w:val="baseline"/>
        </w:rPr>
        <w:t>ESEMPIO MODALITÀ DI DETERMINAZIONE DEL PREZZO UNITARIO AI FINI DELL’ELABORAZIONE DELLA CONTABILITÀ DEGLI INTERVENTI ESEGUITI:</w:t>
      </w:r>
    </w:p>
    <w:p w:rsidR="005746F5" w:rsidRPr="005746F5" w:rsidRDefault="005746F5" w:rsidP="005746F5">
      <w:pPr>
        <w:autoSpaceDE w:val="0"/>
        <w:autoSpaceDN w:val="0"/>
        <w:adjustRightInd w:val="0"/>
        <w:jc w:val="center"/>
        <w:rPr>
          <w:sz w:val="24"/>
          <w:szCs w:val="24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b/>
          <w:szCs w:val="22"/>
          <w:vertAlign w:val="baseline"/>
        </w:rPr>
        <w:t>Singolo prezzo unitario da “Elenco prezzi unitari” di progetto</w:t>
      </w:r>
      <w:r w:rsidRPr="005746F5">
        <w:rPr>
          <w:szCs w:val="22"/>
          <w:vertAlign w:val="baseline"/>
        </w:rPr>
        <w:t xml:space="preserve">: € 100 (A) 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b/>
          <w:szCs w:val="22"/>
          <w:vertAlign w:val="baseline"/>
        </w:rPr>
        <w:t>Incidenza effettiva della manodopera</w:t>
      </w:r>
      <w:r w:rsidRPr="005746F5">
        <w:rPr>
          <w:szCs w:val="22"/>
          <w:vertAlign w:val="baseline"/>
        </w:rPr>
        <w:t>: 30% (come risulta dal paragrafo di appartenenza dell’articolo nell’ELENCO PREZZI UNITARI).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b/>
          <w:szCs w:val="22"/>
          <w:vertAlign w:val="baseline"/>
        </w:rPr>
        <w:t>Ribasso offerto in gara</w:t>
      </w:r>
      <w:r w:rsidRPr="005746F5">
        <w:rPr>
          <w:szCs w:val="22"/>
          <w:vertAlign w:val="baseline"/>
        </w:rPr>
        <w:t>: 20% (B)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 xml:space="preserve">Il DIRETTORE LAVORI dovrà preliminarmente depurare il prezzo unitario predetto (A) dall’incidenza della manodopera, effettuando il seguente calcolo:    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>€ 100 (A) / 1,10 = € 90,91 (prezzo unitario al netto degli utili d’impresa)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>€ 90,91 /1,15 = € 79,05 (prezzo unitario al netto degli utili d’impresa e delle spese generali)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>€ 79,05 x 30% = € 23,72 (</w:t>
      </w:r>
      <w:r w:rsidRPr="005746F5">
        <w:rPr>
          <w:b/>
          <w:szCs w:val="22"/>
          <w:vertAlign w:val="baseline"/>
        </w:rPr>
        <w:t>M</w:t>
      </w:r>
      <w:r w:rsidRPr="005746F5">
        <w:rPr>
          <w:szCs w:val="22"/>
          <w:vertAlign w:val="baseline"/>
        </w:rPr>
        <w:t xml:space="preserve">: costo della manodopera relativo al singolo prezzo unitario A) 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 xml:space="preserve">€ 100 (A) – € 23,72 (M) = € 76,28 (C) </w:t>
      </w:r>
      <w:r w:rsidRPr="005746F5">
        <w:rPr>
          <w:b/>
          <w:szCs w:val="22"/>
          <w:vertAlign w:val="baseline"/>
        </w:rPr>
        <w:t>singolo prezzo unitario al netto del costo della manodopera</w:t>
      </w:r>
      <w:r w:rsidRPr="005746F5">
        <w:rPr>
          <w:szCs w:val="22"/>
          <w:vertAlign w:val="baseline"/>
        </w:rPr>
        <w:t>.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>Su tale prezzo il direttore lavori dovrà applicare il ribasso di gara (B) ed ottenere così il prezzo offerto (D scontato):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>€ 76,28 (C) – 20% (B) = € 76,28 - € 15,26 = € 61,02 (D scontato)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b/>
          <w:szCs w:val="22"/>
          <w:vertAlign w:val="baseline"/>
        </w:rPr>
        <w:t>Il prezzo unitario da utilizzarsi ai fini della contabilità</w:t>
      </w:r>
      <w:r w:rsidRPr="005746F5">
        <w:rPr>
          <w:szCs w:val="22"/>
          <w:vertAlign w:val="baseline"/>
        </w:rPr>
        <w:t xml:space="preserve"> verrà individuato sommando al prezzo (D scontato), il costo della manodopera relativo al singolo prezzo unitario </w:t>
      </w:r>
      <w:r w:rsidRPr="005746F5">
        <w:rPr>
          <w:b/>
          <w:szCs w:val="22"/>
          <w:vertAlign w:val="baseline"/>
        </w:rPr>
        <w:t>(M):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 w:val="20"/>
          <w:szCs w:val="24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 xml:space="preserve">€ 61,02 (D scontato) + € 23,72 (M) = € </w:t>
      </w:r>
      <w:r w:rsidRPr="005746F5">
        <w:rPr>
          <w:b/>
          <w:szCs w:val="22"/>
          <w:vertAlign w:val="baseline"/>
        </w:rPr>
        <w:t>84,74</w:t>
      </w: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</w:p>
    <w:p w:rsidR="005746F5" w:rsidRPr="005746F5" w:rsidRDefault="005746F5" w:rsidP="005746F5">
      <w:pPr>
        <w:autoSpaceDE w:val="0"/>
        <w:autoSpaceDN w:val="0"/>
        <w:adjustRightInd w:val="0"/>
        <w:jc w:val="both"/>
        <w:rPr>
          <w:szCs w:val="22"/>
          <w:vertAlign w:val="baseline"/>
        </w:rPr>
      </w:pPr>
      <w:r w:rsidRPr="005746F5">
        <w:rPr>
          <w:szCs w:val="22"/>
          <w:vertAlign w:val="baseline"/>
        </w:rPr>
        <w:t>Detto procedimento dovrà ovviamente essere ripetuto per tutti i prezzi unitari utilizzati in contabilità.</w:t>
      </w:r>
    </w:p>
    <w:p w:rsidR="00965DF3" w:rsidRDefault="00965DF3"/>
    <w:sectPr w:rsidR="00965DF3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4D5" w:rsidRDefault="00E674D5" w:rsidP="00E674D5">
      <w:r>
        <w:separator/>
      </w:r>
    </w:p>
  </w:endnote>
  <w:endnote w:type="continuationSeparator" w:id="0">
    <w:p w:rsidR="00E674D5" w:rsidRDefault="00E674D5" w:rsidP="00E67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3551276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E674D5" w:rsidRPr="00E674D5" w:rsidRDefault="00E674D5">
        <w:pPr>
          <w:pStyle w:val="Pidipagina"/>
          <w:jc w:val="center"/>
          <w:rPr>
            <w:sz w:val="28"/>
            <w:szCs w:val="28"/>
          </w:rPr>
        </w:pPr>
        <w:r w:rsidRPr="00E674D5">
          <w:rPr>
            <w:sz w:val="28"/>
            <w:szCs w:val="28"/>
          </w:rPr>
          <w:fldChar w:fldCharType="begin"/>
        </w:r>
        <w:r w:rsidRPr="00E674D5">
          <w:rPr>
            <w:sz w:val="28"/>
            <w:szCs w:val="28"/>
          </w:rPr>
          <w:instrText>PAGE   \* MERGEFORMAT</w:instrText>
        </w:r>
        <w:r w:rsidRPr="00E674D5">
          <w:rPr>
            <w:sz w:val="28"/>
            <w:szCs w:val="28"/>
          </w:rPr>
          <w:fldChar w:fldCharType="separate"/>
        </w:r>
        <w:r>
          <w:rPr>
            <w:noProof/>
            <w:sz w:val="28"/>
            <w:szCs w:val="28"/>
          </w:rPr>
          <w:t>2</w:t>
        </w:r>
        <w:r w:rsidRPr="00E674D5">
          <w:rPr>
            <w:sz w:val="28"/>
            <w:szCs w:val="28"/>
          </w:rPr>
          <w:fldChar w:fldCharType="end"/>
        </w:r>
      </w:p>
    </w:sdtContent>
  </w:sdt>
  <w:p w:rsidR="00E674D5" w:rsidRDefault="00E674D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4D5" w:rsidRDefault="00E674D5" w:rsidP="00E674D5">
      <w:r>
        <w:separator/>
      </w:r>
    </w:p>
  </w:footnote>
  <w:footnote w:type="continuationSeparator" w:id="0">
    <w:p w:rsidR="00E674D5" w:rsidRDefault="00E674D5" w:rsidP="00E674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537F9A"/>
    <w:multiLevelType w:val="hybridMultilevel"/>
    <w:tmpl w:val="3CD6376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6F5"/>
    <w:rsid w:val="005746F5"/>
    <w:rsid w:val="00965DF3"/>
    <w:rsid w:val="00E67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746F5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746F5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5746F5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5746F5"/>
    <w:pPr>
      <w:ind w:left="360" w:right="566"/>
      <w:jc w:val="both"/>
    </w:pPr>
    <w:rPr>
      <w:sz w:val="24"/>
      <w:vertAlign w:val="baseline"/>
    </w:rPr>
  </w:style>
  <w:style w:type="paragraph" w:styleId="Nessunaspaziatura">
    <w:name w:val="No Spacing"/>
    <w:uiPriority w:val="1"/>
    <w:qFormat/>
    <w:rsid w:val="005746F5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67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74D5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67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74D5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746F5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746F5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5746F5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5746F5"/>
    <w:pPr>
      <w:ind w:left="360" w:right="566"/>
      <w:jc w:val="both"/>
    </w:pPr>
    <w:rPr>
      <w:sz w:val="24"/>
      <w:vertAlign w:val="baseline"/>
    </w:rPr>
  </w:style>
  <w:style w:type="paragraph" w:styleId="Nessunaspaziatura">
    <w:name w:val="No Spacing"/>
    <w:uiPriority w:val="1"/>
    <w:qFormat/>
    <w:rsid w:val="005746F5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67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74D5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67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74D5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2</cp:revision>
  <dcterms:created xsi:type="dcterms:W3CDTF">2014-12-19T15:32:00Z</dcterms:created>
  <dcterms:modified xsi:type="dcterms:W3CDTF">2014-12-19T15:38:00Z</dcterms:modified>
</cp:coreProperties>
</file>