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DBD" w:rsidRDefault="00EB6DBD" w:rsidP="00EB6DBD">
      <w:pPr>
        <w:pStyle w:val="Testodelblocco"/>
        <w:ind w:left="0"/>
        <w:jc w:val="right"/>
        <w:rPr>
          <w:b/>
          <w:szCs w:val="24"/>
        </w:rPr>
      </w:pPr>
      <w:bookmarkStart w:id="0" w:name="_GoBack"/>
      <w:bookmarkEnd w:id="0"/>
      <w:r>
        <w:rPr>
          <w:b/>
          <w:szCs w:val="24"/>
        </w:rPr>
        <w:t>ALLEGATO  4</w:t>
      </w:r>
    </w:p>
    <w:p w:rsidR="00EB6DBD" w:rsidRDefault="00EB6DBD" w:rsidP="00EB6DBD">
      <w:pPr>
        <w:pStyle w:val="Testodelblocco"/>
        <w:ind w:left="4395"/>
        <w:rPr>
          <w:b/>
          <w:szCs w:val="24"/>
        </w:rPr>
      </w:pPr>
    </w:p>
    <w:p w:rsidR="00EB6DBD" w:rsidRDefault="00EB6DBD" w:rsidP="00EB6DBD">
      <w:pPr>
        <w:pStyle w:val="Testodelblocco"/>
        <w:ind w:left="0"/>
        <w:rPr>
          <w:szCs w:val="24"/>
        </w:rPr>
      </w:pPr>
    </w:p>
    <w:p w:rsidR="00EB6DBD" w:rsidRDefault="00EB6DBD" w:rsidP="00EB6DBD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EB6DBD" w:rsidRDefault="00EB6DBD" w:rsidP="00EB6DBD">
      <w:pPr>
        <w:pStyle w:val="Testodelblocco"/>
        <w:rPr>
          <w:szCs w:val="24"/>
          <w:highlight w:val="yellow"/>
        </w:rPr>
      </w:pPr>
    </w:p>
    <w:p w:rsidR="00EB6DBD" w:rsidRPr="00BE751F" w:rsidRDefault="00EB6DBD" w:rsidP="00EB6DBD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BE751F">
        <w:rPr>
          <w:b/>
          <w:sz w:val="36"/>
          <w:szCs w:val="36"/>
        </w:rPr>
        <w:t>Manutenzione Unificata strade e impianti. Finanziamento 2014/2016</w:t>
      </w:r>
    </w:p>
    <w:p w:rsidR="00EB6DBD" w:rsidRDefault="00EB6DBD" w:rsidP="00EB6DBD">
      <w:pPr>
        <w:pStyle w:val="Titolo1"/>
        <w:spacing w:line="240" w:lineRule="atLeast"/>
        <w:ind w:left="437"/>
        <w:rPr>
          <w:b w:val="0"/>
          <w:sz w:val="24"/>
          <w:szCs w:val="24"/>
          <w:highlight w:val="yellow"/>
        </w:rPr>
      </w:pPr>
    </w:p>
    <w:p w:rsidR="00EB6DBD" w:rsidRDefault="00EB6DBD" w:rsidP="00EB6DBD">
      <w:pPr>
        <w:rPr>
          <w:highlight w:val="yellow"/>
        </w:rPr>
      </w:pPr>
    </w:p>
    <w:p w:rsidR="00EB6DBD" w:rsidRDefault="00EB6DBD" w:rsidP="00EB6DBD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 dell’impresa concorrente attestante il  ricorso all’avvalimento</w:t>
      </w:r>
    </w:p>
    <w:p w:rsidR="00EB6DBD" w:rsidRDefault="00EB6DBD" w:rsidP="00EB6DBD">
      <w:pPr>
        <w:pStyle w:val="Testodelblocco"/>
        <w:rPr>
          <w:szCs w:val="24"/>
        </w:rPr>
      </w:pPr>
    </w:p>
    <w:p w:rsidR="00EB6DBD" w:rsidRDefault="00EB6DBD" w:rsidP="00EB6DBD">
      <w:pPr>
        <w:pStyle w:val="Testodelblocco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</w:t>
      </w:r>
      <w:r>
        <w:rPr>
          <w:i/>
          <w:szCs w:val="24"/>
        </w:rPr>
        <w:t>f)</w:t>
      </w:r>
      <w:r>
        <w:rPr>
          <w:szCs w:val="24"/>
        </w:rPr>
        <w:t xml:space="preserve">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singolo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EB6DBD" w:rsidRDefault="00EB6DBD" w:rsidP="00EB6DBD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</w:t>
      </w:r>
    </w:p>
    <w:p w:rsidR="00EB6DBD" w:rsidRDefault="00EB6DBD" w:rsidP="00EB6DBD">
      <w:pPr>
        <w:pStyle w:val="Testodelblocco"/>
        <w:rPr>
          <w:szCs w:val="24"/>
        </w:rPr>
      </w:pPr>
    </w:p>
    <w:p w:rsidR="00EB6DBD" w:rsidRDefault="00EB6DBD" w:rsidP="00EB6DBD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EB6DBD" w:rsidRDefault="00EB6DBD" w:rsidP="00EB6DBD">
      <w:pPr>
        <w:pStyle w:val="Testodelblocco"/>
        <w:ind w:left="0"/>
        <w:rPr>
          <w:szCs w:val="24"/>
        </w:rPr>
      </w:pPr>
      <w:r>
        <w:rPr>
          <w:i/>
          <w:szCs w:val="24"/>
        </w:rPr>
        <w:t xml:space="preserve">      </w:t>
      </w:r>
      <w:r>
        <w:rPr>
          <w:szCs w:val="24"/>
        </w:rPr>
        <w:t>___________________________________________________________________</w:t>
      </w:r>
    </w:p>
    <w:p w:rsidR="00EB6DBD" w:rsidRDefault="00EB6DBD" w:rsidP="00EB6DBD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EB6DBD" w:rsidRDefault="00EB6DBD" w:rsidP="00EB6DBD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EB6DBD" w:rsidRDefault="00EB6DBD" w:rsidP="00EB6DBD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___________________________________________________________________</w:t>
      </w:r>
    </w:p>
    <w:p w:rsidR="00EB6DBD" w:rsidRDefault="00EB6DBD" w:rsidP="00EB6DBD">
      <w:pPr>
        <w:pStyle w:val="Testodelblocco"/>
        <w:ind w:left="0"/>
        <w:rPr>
          <w:szCs w:val="24"/>
        </w:rPr>
      </w:pPr>
      <w:r>
        <w:rPr>
          <w:szCs w:val="24"/>
        </w:rPr>
        <w:t xml:space="preserve">      ___________________________________________________________________</w:t>
      </w:r>
    </w:p>
    <w:p w:rsidR="00EB6DBD" w:rsidRDefault="00EB6DBD" w:rsidP="00EB6DBD">
      <w:pPr>
        <w:pStyle w:val="Testodelblocco"/>
        <w:jc w:val="left"/>
        <w:rPr>
          <w:szCs w:val="24"/>
        </w:rPr>
      </w:pPr>
    </w:p>
    <w:p w:rsidR="00EB6DBD" w:rsidRDefault="00EB6DBD" w:rsidP="00EB6DBD">
      <w:pPr>
        <w:pStyle w:val="Testonormale"/>
        <w:widowControl w:val="0"/>
        <w:tabs>
          <w:tab w:val="left" w:pos="2552"/>
        </w:tabs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DICHIARA</w:t>
      </w:r>
    </w:p>
    <w:p w:rsidR="00EB6DBD" w:rsidRDefault="00EB6DBD" w:rsidP="00EB6DBD">
      <w:pPr>
        <w:pStyle w:val="Testonormale"/>
        <w:widowControl w:val="0"/>
        <w:pBdr>
          <w:left w:val="single" w:sz="4" w:space="4" w:color="auto"/>
          <w:right w:val="single" w:sz="4" w:space="4" w:color="auto"/>
        </w:pBdr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di voler partecipare all’appalto in oggetto, ricorrendo all’istituto dell’avvalimento, previsto dall’art. 49 del D. </w:t>
      </w:r>
      <w:proofErr w:type="spellStart"/>
      <w:r>
        <w:rPr>
          <w:rFonts w:ascii="Times New Roman" w:hAnsi="Times New Roman"/>
          <w:sz w:val="24"/>
          <w:szCs w:val="24"/>
        </w:rPr>
        <w:t>Lgs</w:t>
      </w:r>
      <w:proofErr w:type="spellEnd"/>
      <w:r>
        <w:rPr>
          <w:rFonts w:ascii="Times New Roman" w:hAnsi="Times New Roman"/>
          <w:sz w:val="24"/>
          <w:szCs w:val="24"/>
        </w:rPr>
        <w:t>. n. 163/2006, per le seguenti categorie di qualificazione e da parte della/e seguente/i impresa/e ausiliaria/e, alla/e quale/i si riserva di subappaltare le relative lavorazioni:</w:t>
      </w:r>
    </w:p>
    <w:tbl>
      <w:tblPr>
        <w:tblW w:w="0" w:type="auto"/>
        <w:tblInd w:w="70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2762"/>
      </w:tblGrid>
      <w:tr w:rsidR="00EB6DBD" w:rsidTr="004250CA">
        <w:tblPrEx>
          <w:tblCellMar>
            <w:top w:w="0" w:type="dxa"/>
            <w:bottom w:w="0" w:type="dxa"/>
          </w:tblCellMar>
        </w:tblPrEx>
        <w:trPr>
          <w:trHeight w:val="322"/>
        </w:trPr>
        <w:tc>
          <w:tcPr>
            <w:tcW w:w="6946" w:type="dxa"/>
            <w:vAlign w:val="center"/>
          </w:tcPr>
          <w:p w:rsidR="00EB6DBD" w:rsidRDefault="00EB6DBD" w:rsidP="004250CA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Nominativo Impresa Ausiliaria</w:t>
            </w:r>
          </w:p>
        </w:tc>
        <w:tc>
          <w:tcPr>
            <w:tcW w:w="2762" w:type="dxa"/>
            <w:vAlign w:val="center"/>
          </w:tcPr>
          <w:p w:rsidR="00EB6DBD" w:rsidRDefault="00EB6DBD" w:rsidP="004250CA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Per le categorie di seguito descritte</w:t>
            </w:r>
          </w:p>
        </w:tc>
      </w:tr>
      <w:tr w:rsidR="00EB6DBD" w:rsidTr="004250CA">
        <w:tblPrEx>
          <w:tblCellMar>
            <w:top w:w="0" w:type="dxa"/>
            <w:bottom w:w="0" w:type="dxa"/>
          </w:tblCellMar>
        </w:tblPrEx>
        <w:trPr>
          <w:trHeight w:val="2371"/>
        </w:trPr>
        <w:tc>
          <w:tcPr>
            <w:tcW w:w="6946" w:type="dxa"/>
            <w:vAlign w:val="center"/>
          </w:tcPr>
          <w:p w:rsidR="00EB6DBD" w:rsidRDefault="00EB6DBD" w:rsidP="004250CA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1)_____________________________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___________________________ il ______________</w:t>
            </w:r>
          </w:p>
        </w:tc>
        <w:tc>
          <w:tcPr>
            <w:tcW w:w="2762" w:type="dxa"/>
            <w:vAlign w:val="center"/>
          </w:tcPr>
          <w:p w:rsidR="00EB6DBD" w:rsidRDefault="00EB6DBD" w:rsidP="004250CA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EB6DBD" w:rsidTr="004250CA">
        <w:tblPrEx>
          <w:tblCellMar>
            <w:top w:w="0" w:type="dxa"/>
            <w:bottom w:w="0" w:type="dxa"/>
          </w:tblCellMar>
        </w:tblPrEx>
        <w:trPr>
          <w:trHeight w:val="2404"/>
        </w:trPr>
        <w:tc>
          <w:tcPr>
            <w:tcW w:w="6946" w:type="dxa"/>
            <w:vAlign w:val="center"/>
          </w:tcPr>
          <w:p w:rsidR="00EB6DBD" w:rsidRDefault="00EB6DBD" w:rsidP="004250CA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2)_____________________________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a_________________________ il _________________</w:t>
            </w:r>
          </w:p>
        </w:tc>
        <w:tc>
          <w:tcPr>
            <w:tcW w:w="2762" w:type="dxa"/>
            <w:vAlign w:val="center"/>
          </w:tcPr>
          <w:p w:rsidR="00EB6DBD" w:rsidRDefault="00EB6DBD" w:rsidP="004250CA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EB6DBD" w:rsidTr="004250CA">
        <w:tblPrEx>
          <w:tblCellMar>
            <w:top w:w="0" w:type="dxa"/>
            <w:bottom w:w="0" w:type="dxa"/>
          </w:tblCellMar>
        </w:tblPrEx>
        <w:trPr>
          <w:trHeight w:val="2396"/>
        </w:trPr>
        <w:tc>
          <w:tcPr>
            <w:tcW w:w="6946" w:type="dxa"/>
            <w:vAlign w:val="center"/>
          </w:tcPr>
          <w:p w:rsidR="00EB6DBD" w:rsidRDefault="00EB6DBD" w:rsidP="004250CA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3)_____________________________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 il __________</w:t>
            </w:r>
          </w:p>
        </w:tc>
        <w:tc>
          <w:tcPr>
            <w:tcW w:w="2762" w:type="dxa"/>
            <w:vAlign w:val="center"/>
          </w:tcPr>
          <w:p w:rsidR="00EB6DBD" w:rsidRDefault="00EB6DBD" w:rsidP="004250CA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EB6DBD" w:rsidRDefault="00EB6DBD" w:rsidP="00EB6DBD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</w:p>
    <w:p w:rsidR="00EB6DBD" w:rsidRDefault="00EB6DBD" w:rsidP="00EB6DBD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EB6DBD" w:rsidRDefault="00EB6DBD" w:rsidP="00EB6DBD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EB6DBD" w:rsidRDefault="00EB6DBD" w:rsidP="00EB6DBD">
      <w:pPr>
        <w:pStyle w:val="Testodelblocco"/>
        <w:ind w:left="0"/>
        <w:rPr>
          <w:szCs w:val="24"/>
        </w:rPr>
      </w:pPr>
    </w:p>
    <w:p w:rsidR="00EB6DBD" w:rsidRDefault="00EB6DBD" w:rsidP="00EB6DBD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EB6DBD" w:rsidRDefault="00EB6DBD" w:rsidP="00EB6DBD">
      <w:pPr>
        <w:pStyle w:val="Testodelblocco"/>
        <w:ind w:left="0" w:right="-82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concorrente con allegata copia fotostatica di documento di identità)</w:t>
      </w:r>
    </w:p>
    <w:p w:rsidR="00EB6DBD" w:rsidRDefault="00EB6DBD" w:rsidP="00EB6DBD">
      <w:pPr>
        <w:pStyle w:val="Testodelblocco"/>
        <w:shd w:val="pct15" w:color="000000" w:fill="FFFFFF"/>
        <w:ind w:left="0" w:right="-82"/>
        <w:rPr>
          <w:szCs w:val="24"/>
        </w:rPr>
      </w:pPr>
    </w:p>
    <w:p w:rsidR="00EB6DBD" w:rsidRDefault="00EB6DBD" w:rsidP="00EB6DBD">
      <w:pPr>
        <w:pStyle w:val="Testodelblocco"/>
        <w:ind w:left="0" w:right="-82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dichiarazione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procura.</w:t>
      </w:r>
    </w:p>
    <w:p w:rsidR="00EB6DBD" w:rsidRDefault="00EB6DBD" w:rsidP="00EB6DBD">
      <w:pPr>
        <w:pStyle w:val="Testodelblocco"/>
        <w:ind w:left="0" w:right="-82"/>
        <w:rPr>
          <w:szCs w:val="24"/>
        </w:rPr>
      </w:pPr>
      <w:r>
        <w:rPr>
          <w:szCs w:val="24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p w:rsidR="00965DF3" w:rsidRDefault="00965DF3"/>
    <w:sectPr w:rsidR="00965DF3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6DBD" w:rsidRDefault="00EB6DBD" w:rsidP="00EB6DBD">
      <w:r>
        <w:separator/>
      </w:r>
    </w:p>
  </w:endnote>
  <w:endnote w:type="continuationSeparator" w:id="0">
    <w:p w:rsidR="00EB6DBD" w:rsidRDefault="00EB6DBD" w:rsidP="00EB6D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0572820"/>
      <w:docPartObj>
        <w:docPartGallery w:val="Page Numbers (Bottom of Page)"/>
        <w:docPartUnique/>
      </w:docPartObj>
    </w:sdtPr>
    <w:sdtContent>
      <w:p w:rsidR="00EB6DBD" w:rsidRDefault="00EB6DBD">
        <w:pPr>
          <w:pStyle w:val="Pidipagina"/>
          <w:jc w:val="center"/>
        </w:pPr>
        <w:r w:rsidRPr="00EB6DBD">
          <w:rPr>
            <w:sz w:val="28"/>
            <w:szCs w:val="28"/>
          </w:rPr>
          <w:fldChar w:fldCharType="begin"/>
        </w:r>
        <w:r w:rsidRPr="00EB6DBD">
          <w:rPr>
            <w:sz w:val="28"/>
            <w:szCs w:val="28"/>
          </w:rPr>
          <w:instrText>PAGE   \* MERGEFORMAT</w:instrText>
        </w:r>
        <w:r w:rsidRPr="00EB6DBD">
          <w:rPr>
            <w:sz w:val="28"/>
            <w:szCs w:val="28"/>
          </w:rPr>
          <w:fldChar w:fldCharType="separate"/>
        </w:r>
        <w:r>
          <w:rPr>
            <w:noProof/>
            <w:sz w:val="28"/>
            <w:szCs w:val="28"/>
          </w:rPr>
          <w:t>1</w:t>
        </w:r>
        <w:r w:rsidRPr="00EB6DBD">
          <w:rPr>
            <w:sz w:val="28"/>
            <w:szCs w:val="28"/>
          </w:rPr>
          <w:fldChar w:fldCharType="end"/>
        </w:r>
      </w:p>
    </w:sdtContent>
  </w:sdt>
  <w:p w:rsidR="00EB6DBD" w:rsidRDefault="00EB6DB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6DBD" w:rsidRDefault="00EB6DBD" w:rsidP="00EB6DBD">
      <w:r>
        <w:separator/>
      </w:r>
    </w:p>
  </w:footnote>
  <w:footnote w:type="continuationSeparator" w:id="0">
    <w:p w:rsidR="00EB6DBD" w:rsidRDefault="00EB6DBD" w:rsidP="00EB6D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DBD"/>
    <w:rsid w:val="00965DF3"/>
    <w:rsid w:val="00EB6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6DBD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EB6DBD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B6DBD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EB6DBD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EB6DBD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EB6DBD"/>
    <w:rPr>
      <w:rFonts w:ascii="Courier New" w:eastAsia="Times New Roman" w:hAnsi="Courier New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B6DB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6DBD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B6DB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6DBD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B6DBD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EB6DBD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B6DBD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EB6DBD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EB6DBD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EB6DBD"/>
    <w:rPr>
      <w:rFonts w:ascii="Courier New" w:eastAsia="Times New Roman" w:hAnsi="Courier New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B6DB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6DBD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B6DB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6DBD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625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2014-12-19T15:39:00Z</dcterms:created>
  <dcterms:modified xsi:type="dcterms:W3CDTF">2014-12-19T15:39:00Z</dcterms:modified>
</cp:coreProperties>
</file>